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6B8DE" w14:textId="77777777" w:rsidR="00830641" w:rsidRDefault="00830641" w:rsidP="009E49C7">
      <w:pPr>
        <w:jc w:val="both"/>
        <w:rPr>
          <w:rFonts w:ascii="Amnesty Trade Gothic Cn" w:hAnsi="Amnesty Trade Gothic Cn"/>
          <w:b/>
          <w:bCs/>
          <w:sz w:val="44"/>
          <w:szCs w:val="44"/>
        </w:rPr>
      </w:pPr>
    </w:p>
    <w:p w14:paraId="1250C042" w14:textId="637F55DD" w:rsidR="009E49C7" w:rsidRPr="00490E36" w:rsidRDefault="00490E36" w:rsidP="009E49C7">
      <w:pPr>
        <w:spacing w:after="0"/>
        <w:jc w:val="both"/>
        <w:rPr>
          <w:rFonts w:ascii="Arial" w:hAnsi="Arial" w:cs="Arial"/>
          <w:b/>
          <w:bCs/>
          <w:sz w:val="28"/>
          <w:szCs w:val="28"/>
        </w:rPr>
      </w:pPr>
      <w:r w:rsidRPr="00490E36">
        <w:rPr>
          <w:rFonts w:ascii="Arial" w:hAnsi="Arial" w:cs="Arial"/>
          <w:b/>
          <w:bCs/>
          <w:sz w:val="28"/>
          <w:szCs w:val="28"/>
        </w:rPr>
        <w:t>COMMUNIQUĖ DE PRESSE</w:t>
      </w:r>
    </w:p>
    <w:p w14:paraId="7B996366" w14:textId="77777777" w:rsidR="00AB3C2A" w:rsidRDefault="00AB3C2A" w:rsidP="009E49C7">
      <w:pPr>
        <w:spacing w:after="0"/>
        <w:jc w:val="both"/>
        <w:rPr>
          <w:rFonts w:ascii="Trade Gothic Next" w:hAnsi="Trade Gothic Next"/>
          <w:b/>
          <w:bCs/>
        </w:rPr>
      </w:pPr>
    </w:p>
    <w:p w14:paraId="3B96328F" w14:textId="77777777" w:rsidR="00490E36" w:rsidRPr="00905B98" w:rsidRDefault="00490E36" w:rsidP="00490E36">
      <w:pPr>
        <w:pStyle w:val="NormalWeb"/>
        <w:rPr>
          <w:sz w:val="22"/>
          <w:szCs w:val="22"/>
          <w:lang w:val="fr-FR"/>
        </w:rPr>
      </w:pPr>
      <w:r w:rsidRPr="00905B98">
        <w:rPr>
          <w:b/>
          <w:bCs/>
          <w:sz w:val="22"/>
          <w:szCs w:val="22"/>
          <w:lang w:val="fr-FR"/>
        </w:rPr>
        <w:t>Paris, le 2</w:t>
      </w:r>
      <w:r>
        <w:rPr>
          <w:b/>
          <w:bCs/>
          <w:sz w:val="22"/>
          <w:szCs w:val="22"/>
          <w:lang w:val="fr-FR"/>
        </w:rPr>
        <w:t>4</w:t>
      </w:r>
      <w:r w:rsidRPr="00905B98">
        <w:rPr>
          <w:b/>
          <w:bCs/>
          <w:sz w:val="22"/>
          <w:szCs w:val="22"/>
          <w:lang w:val="fr-FR"/>
        </w:rPr>
        <w:t xml:space="preserve"> novembre 2021</w:t>
      </w:r>
      <w:r w:rsidRPr="00905B98">
        <w:rPr>
          <w:b/>
          <w:bCs/>
          <w:sz w:val="22"/>
          <w:szCs w:val="22"/>
          <w:lang w:val="fr-FR"/>
        </w:rPr>
        <w:br/>
      </w:r>
    </w:p>
    <w:p w14:paraId="0C1E7025" w14:textId="77777777" w:rsidR="00490E36" w:rsidRPr="000B07DB" w:rsidRDefault="00490E36" w:rsidP="00490E36">
      <w:pPr>
        <w:pStyle w:val="NormalWeb"/>
        <w:jc w:val="center"/>
        <w:rPr>
          <w:rFonts w:eastAsia="Arial Unicode MS"/>
          <w:b/>
          <w:bCs/>
          <w:sz w:val="28"/>
          <w:szCs w:val="28"/>
          <w:u w:color="000000"/>
          <w:bdr w:val="nil"/>
          <w:lang w:val="fr-FR" w:eastAsia="en-GB"/>
        </w:rPr>
      </w:pPr>
      <w:r w:rsidRPr="000B07DB">
        <w:rPr>
          <w:rFonts w:eastAsia="Arial Unicode MS"/>
          <w:b/>
          <w:bCs/>
          <w:i/>
          <w:sz w:val="28"/>
          <w:szCs w:val="28"/>
          <w:u w:color="000000"/>
          <w:bdr w:val="nil"/>
          <w:lang w:val="fr-FR" w:eastAsia="en-GB"/>
        </w:rPr>
        <w:t>10 jours pour signer</w:t>
      </w:r>
      <w:r w:rsidRPr="000B07DB">
        <w:rPr>
          <w:rFonts w:eastAsia="Arial Unicode MS"/>
          <w:b/>
          <w:bCs/>
          <w:sz w:val="28"/>
          <w:szCs w:val="28"/>
          <w:u w:color="000000"/>
          <w:bdr w:val="nil"/>
          <w:lang w:val="fr-FR" w:eastAsia="en-GB"/>
        </w:rPr>
        <w:t xml:space="preserve"> : </w:t>
      </w:r>
      <w:r>
        <w:rPr>
          <w:rFonts w:eastAsia="Arial Unicode MS"/>
          <w:b/>
          <w:bCs/>
          <w:sz w:val="28"/>
          <w:szCs w:val="28"/>
          <w:u w:color="000000"/>
          <w:bdr w:val="nil"/>
          <w:lang w:val="fr-FR" w:eastAsia="en-GB"/>
        </w:rPr>
        <w:t>l</w:t>
      </w:r>
      <w:r w:rsidRPr="000B07DB">
        <w:rPr>
          <w:rFonts w:eastAsia="Arial Unicode MS"/>
          <w:b/>
          <w:bCs/>
          <w:sz w:val="28"/>
          <w:szCs w:val="28"/>
          <w:u w:color="000000"/>
          <w:bdr w:val="nil"/>
          <w:lang w:val="fr-FR" w:eastAsia="en-GB"/>
        </w:rPr>
        <w:t>a plus grande campagne de défense des droits humains au monde fête ses 20 ans</w:t>
      </w:r>
    </w:p>
    <w:p w14:paraId="06C0E6E7" w14:textId="77777777" w:rsidR="00490E36" w:rsidRPr="000B07DB" w:rsidRDefault="00490E36" w:rsidP="00490E36">
      <w:pPr>
        <w:pStyle w:val="NormalWeb"/>
        <w:jc w:val="center"/>
        <w:rPr>
          <w:rFonts w:eastAsia="Arial Unicode MS"/>
          <w:u w:color="000000"/>
          <w:bdr w:val="nil"/>
          <w:lang w:val="fr-FR" w:eastAsia="en-GB"/>
        </w:rPr>
      </w:pPr>
    </w:p>
    <w:p w14:paraId="3166ECE2" w14:textId="77777777" w:rsidR="00490E36" w:rsidRPr="000B07DB" w:rsidRDefault="00490E36" w:rsidP="00490E36">
      <w:pPr>
        <w:pStyle w:val="NormalWeb"/>
        <w:jc w:val="center"/>
        <w:rPr>
          <w:rFonts w:eastAsia="Arial Unicode MS"/>
          <w:i/>
          <w:iCs/>
          <w:sz w:val="22"/>
          <w:szCs w:val="22"/>
          <w:u w:val="single" w:color="000000"/>
          <w:bdr w:val="nil"/>
          <w:lang w:val="fr-FR" w:eastAsia="en-GB"/>
        </w:rPr>
      </w:pPr>
      <w:r w:rsidRPr="000B07DB">
        <w:rPr>
          <w:rFonts w:eastAsia="Arial Unicode MS"/>
          <w:i/>
          <w:iCs/>
          <w:sz w:val="22"/>
          <w:szCs w:val="22"/>
          <w:u w:val="single"/>
          <w:bdr w:val="nil"/>
          <w:lang w:val="fr-FR" w:eastAsia="en-GB"/>
        </w:rPr>
        <w:t xml:space="preserve">Retrouvez dans le dossier de presse en pièce-jointe </w:t>
      </w:r>
      <w:r w:rsidRPr="000B07DB">
        <w:rPr>
          <w:rFonts w:eastAsia="Arial Unicode MS"/>
          <w:i/>
          <w:iCs/>
          <w:sz w:val="22"/>
          <w:szCs w:val="22"/>
          <w:u w:val="single"/>
          <w:bdr w:val="nil"/>
          <w:lang w:val="fr-FR" w:eastAsia="en-GB"/>
        </w:rPr>
        <w:br/>
        <w:t xml:space="preserve">les profils des </w:t>
      </w:r>
      <w:r>
        <w:rPr>
          <w:rFonts w:eastAsia="Arial Unicode MS"/>
          <w:i/>
          <w:iCs/>
          <w:sz w:val="22"/>
          <w:szCs w:val="22"/>
          <w:u w:val="single"/>
          <w:bdr w:val="nil"/>
          <w:lang w:val="fr-FR" w:eastAsia="en-GB"/>
        </w:rPr>
        <w:t>dix</w:t>
      </w:r>
      <w:r w:rsidRPr="000B07DB">
        <w:rPr>
          <w:rFonts w:eastAsia="Arial Unicode MS"/>
          <w:i/>
          <w:iCs/>
          <w:sz w:val="22"/>
          <w:szCs w:val="22"/>
          <w:u w:val="single"/>
          <w:bdr w:val="nil"/>
          <w:lang w:val="fr-FR" w:eastAsia="en-GB"/>
        </w:rPr>
        <w:t xml:space="preserve"> personnes et groupes défendus cette année</w:t>
      </w:r>
    </w:p>
    <w:p w14:paraId="549A6015" w14:textId="77777777" w:rsidR="00490E36" w:rsidRPr="000B07DB" w:rsidRDefault="00490E36" w:rsidP="00490E36">
      <w:pPr>
        <w:pStyle w:val="NormalWeb"/>
        <w:jc w:val="center"/>
        <w:rPr>
          <w:rFonts w:eastAsia="Arial Unicode MS"/>
          <w:u w:color="000000"/>
          <w:bdr w:val="nil"/>
          <w:lang w:val="fr-FR" w:eastAsia="en-GB"/>
        </w:rPr>
      </w:pPr>
    </w:p>
    <w:p w14:paraId="4164F87F" w14:textId="77777777" w:rsidR="00490E36" w:rsidRPr="000B07DB" w:rsidRDefault="00490E36" w:rsidP="00490E36">
      <w:pPr>
        <w:pStyle w:val="NormalWeb"/>
        <w:pBdr>
          <w:top w:val="single" w:sz="4" w:space="1" w:color="auto"/>
          <w:left w:val="single" w:sz="4" w:space="4" w:color="auto"/>
          <w:bottom w:val="single" w:sz="4" w:space="1" w:color="auto"/>
          <w:right w:val="single" w:sz="4" w:space="4" w:color="auto"/>
        </w:pBdr>
        <w:jc w:val="center"/>
        <w:rPr>
          <w:sz w:val="22"/>
          <w:szCs w:val="22"/>
          <w:lang w:val="fr-FR"/>
        </w:rPr>
      </w:pPr>
      <w:r>
        <w:rPr>
          <w:rFonts w:eastAsia="Arial Unicode MS" w:cs="Arial Unicode MS"/>
          <w:b/>
          <w:bCs/>
          <w:sz w:val="22"/>
          <w:szCs w:val="22"/>
          <w:u w:color="000000"/>
          <w:bdr w:val="nil"/>
          <w:lang w:val="fr-FR" w:eastAsia="en-GB"/>
        </w:rPr>
        <w:br/>
      </w:r>
      <w:r w:rsidRPr="000B07DB">
        <w:rPr>
          <w:rFonts w:eastAsia="Arial Unicode MS" w:cs="Arial Unicode MS"/>
          <w:b/>
          <w:bCs/>
          <w:sz w:val="22"/>
          <w:szCs w:val="22"/>
          <w:u w:color="000000"/>
          <w:bdr w:val="nil"/>
          <w:lang w:val="fr-FR" w:eastAsia="en-GB"/>
        </w:rPr>
        <w:t>Pour CP régions encart :</w:t>
      </w:r>
      <w:r w:rsidRPr="000B07DB">
        <w:rPr>
          <w:rFonts w:eastAsia="Arial Unicode MS" w:cs="Arial Unicode MS"/>
          <w:b/>
          <w:bCs/>
          <w:sz w:val="22"/>
          <w:szCs w:val="22"/>
          <w:u w:color="000000"/>
          <w:bdr w:val="nil"/>
          <w:lang w:val="fr-FR" w:eastAsia="en-GB"/>
        </w:rPr>
        <w:br/>
      </w:r>
      <w:r>
        <w:rPr>
          <w:sz w:val="22"/>
          <w:szCs w:val="22"/>
          <w:lang w:val="fr-FR"/>
        </w:rPr>
        <w:br/>
      </w:r>
      <w:r w:rsidRPr="000B07DB">
        <w:rPr>
          <w:sz w:val="22"/>
          <w:szCs w:val="22"/>
          <w:lang w:val="fr-FR"/>
        </w:rPr>
        <w:t>Ici aussi, à [</w:t>
      </w:r>
      <w:r w:rsidRPr="000B07DB">
        <w:rPr>
          <w:b/>
          <w:bCs/>
          <w:sz w:val="22"/>
          <w:szCs w:val="22"/>
          <w:lang w:val="fr-FR"/>
        </w:rPr>
        <w:t>NOM DE LA VILLE</w:t>
      </w:r>
      <w:r w:rsidRPr="000B07DB">
        <w:rPr>
          <w:sz w:val="22"/>
          <w:szCs w:val="22"/>
          <w:lang w:val="fr-FR"/>
        </w:rPr>
        <w:t>], vous pouvez vous mobiliser auprès de notre groupe pour aider ces dix personnalités.</w:t>
      </w:r>
    </w:p>
    <w:p w14:paraId="599DE512" w14:textId="77777777" w:rsidR="00490E36" w:rsidRPr="000B07DB" w:rsidRDefault="00490E36" w:rsidP="00490E36">
      <w:pPr>
        <w:pStyle w:val="NormalWeb"/>
        <w:pBdr>
          <w:top w:val="single" w:sz="4" w:space="1" w:color="auto"/>
          <w:left w:val="single" w:sz="4" w:space="4" w:color="auto"/>
          <w:bottom w:val="single" w:sz="4" w:space="1" w:color="auto"/>
          <w:right w:val="single" w:sz="4" w:space="4" w:color="auto"/>
        </w:pBdr>
        <w:jc w:val="center"/>
        <w:rPr>
          <w:sz w:val="22"/>
          <w:szCs w:val="22"/>
          <w:lang w:val="fr-FR"/>
        </w:rPr>
      </w:pPr>
      <w:r w:rsidRPr="000B07DB">
        <w:rPr>
          <w:sz w:val="22"/>
          <w:szCs w:val="22"/>
          <w:lang w:val="fr-FR"/>
        </w:rPr>
        <w:t>Nous vous donnons rendez-vous à [</w:t>
      </w:r>
      <w:r w:rsidRPr="000B07DB">
        <w:rPr>
          <w:b/>
          <w:bCs/>
          <w:sz w:val="22"/>
          <w:szCs w:val="22"/>
          <w:lang w:val="fr-FR"/>
        </w:rPr>
        <w:t>Nom, et date de l’événement</w:t>
      </w:r>
      <w:r w:rsidRPr="000B07DB">
        <w:rPr>
          <w:sz w:val="22"/>
          <w:szCs w:val="22"/>
          <w:lang w:val="fr-FR"/>
        </w:rPr>
        <w:t>]</w:t>
      </w:r>
      <w:r>
        <w:rPr>
          <w:sz w:val="22"/>
          <w:szCs w:val="22"/>
          <w:lang w:val="fr-FR"/>
        </w:rPr>
        <w:br/>
      </w:r>
    </w:p>
    <w:p w14:paraId="1969C194" w14:textId="77777777" w:rsidR="00490E36" w:rsidRPr="000B07DB" w:rsidRDefault="00490E36" w:rsidP="00490E36">
      <w:pPr>
        <w:pStyle w:val="NormalWeb"/>
        <w:rPr>
          <w:rFonts w:eastAsia="Arial Unicode MS"/>
          <w:u w:color="000000"/>
          <w:bdr w:val="nil"/>
          <w:lang w:val="fr-FR" w:eastAsia="en-GB"/>
        </w:rPr>
      </w:pPr>
    </w:p>
    <w:p w14:paraId="2A7104EA" w14:textId="24E29D7C" w:rsidR="00490E36" w:rsidRPr="00490E36" w:rsidRDefault="00490E36" w:rsidP="00490E36">
      <w:pPr>
        <w:pStyle w:val="NormalWeb"/>
        <w:rPr>
          <w:b/>
          <w:bCs/>
          <w:lang w:val="fr-FR"/>
        </w:rPr>
      </w:pPr>
      <w:r w:rsidRPr="000B07DB">
        <w:rPr>
          <w:b/>
          <w:bCs/>
          <w:lang w:val="fr-FR"/>
        </w:rPr>
        <w:t>D</w:t>
      </w:r>
      <w:r>
        <w:rPr>
          <w:b/>
          <w:bCs/>
          <w:lang w:val="fr-FR"/>
        </w:rPr>
        <w:t>u</w:t>
      </w:r>
      <w:r w:rsidRPr="000B07DB">
        <w:rPr>
          <w:b/>
          <w:bCs/>
          <w:lang w:val="fr-FR"/>
        </w:rPr>
        <w:t xml:space="preserve"> 3 au 12 décembre</w:t>
      </w:r>
      <w:r>
        <w:rPr>
          <w:b/>
          <w:bCs/>
          <w:lang w:val="fr-FR"/>
        </w:rPr>
        <w:t xml:space="preserve"> 2021</w:t>
      </w:r>
      <w:r w:rsidRPr="000B07DB">
        <w:rPr>
          <w:b/>
          <w:bCs/>
          <w:lang w:val="fr-FR"/>
        </w:rPr>
        <w:t xml:space="preserve">, la plus grande campagne de défense des droits humains au monde se déploiera une nouvelle fois en France à travers </w:t>
      </w:r>
      <w:r>
        <w:rPr>
          <w:b/>
          <w:bCs/>
          <w:lang w:val="fr-FR"/>
        </w:rPr>
        <w:t>dix</w:t>
      </w:r>
      <w:r w:rsidRPr="000B07DB">
        <w:rPr>
          <w:b/>
          <w:bCs/>
          <w:lang w:val="fr-FR"/>
        </w:rPr>
        <w:t xml:space="preserve"> situations emblématiques. Depuis 2001, Amnesty International a recueilli des millions de messages de soutien adressés à des personnes injustement incarcérées ou persécutées, et </w:t>
      </w:r>
      <w:r w:rsidRPr="000B07DB">
        <w:rPr>
          <w:b/>
          <w:bCs/>
          <w:i/>
          <w:iCs/>
          <w:lang w:val="fr-FR"/>
        </w:rPr>
        <w:t>10 jours pour signer</w:t>
      </w:r>
      <w:r w:rsidRPr="000B07DB">
        <w:rPr>
          <w:b/>
          <w:bCs/>
          <w:lang w:val="fr-FR"/>
        </w:rPr>
        <w:t xml:space="preserve"> (</w:t>
      </w:r>
      <w:r w:rsidRPr="000B07DB">
        <w:rPr>
          <w:b/>
          <w:bCs/>
          <w:i/>
          <w:lang w:val="fr-FR"/>
        </w:rPr>
        <w:t xml:space="preserve">Write for </w:t>
      </w:r>
      <w:proofErr w:type="spellStart"/>
      <w:r w:rsidRPr="000B07DB">
        <w:rPr>
          <w:b/>
          <w:bCs/>
          <w:i/>
          <w:lang w:val="fr-FR"/>
        </w:rPr>
        <w:t>rights</w:t>
      </w:r>
      <w:proofErr w:type="spellEnd"/>
      <w:r w:rsidRPr="000B07DB">
        <w:rPr>
          <w:b/>
          <w:bCs/>
          <w:i/>
          <w:lang w:val="fr-FR"/>
        </w:rPr>
        <w:t xml:space="preserve"> </w:t>
      </w:r>
      <w:r w:rsidRPr="000B07DB">
        <w:rPr>
          <w:b/>
          <w:bCs/>
          <w:iCs/>
          <w:lang w:val="fr-FR"/>
        </w:rPr>
        <w:t>au niveau international)</w:t>
      </w:r>
      <w:r w:rsidRPr="000B07DB">
        <w:rPr>
          <w:b/>
          <w:bCs/>
          <w:lang w:val="fr-FR"/>
        </w:rPr>
        <w:t xml:space="preserve"> est devenu le plus grand événement mondial en faveur des droits humains. </w:t>
      </w:r>
    </w:p>
    <w:p w14:paraId="4CD641D9" w14:textId="77777777" w:rsidR="00490E36" w:rsidRPr="000B07DB" w:rsidRDefault="00490E36" w:rsidP="00490E36">
      <w:pPr>
        <w:pStyle w:val="NormalWeb"/>
        <w:rPr>
          <w:sz w:val="22"/>
          <w:szCs w:val="22"/>
          <w:lang w:val="fr-FR"/>
        </w:rPr>
      </w:pPr>
      <w:r w:rsidRPr="000B07DB">
        <w:rPr>
          <w:sz w:val="22"/>
          <w:szCs w:val="22"/>
          <w:lang w:val="fr-FR"/>
        </w:rPr>
        <w:t xml:space="preserve">Cette année, nous soutenons </w:t>
      </w:r>
      <w:r>
        <w:rPr>
          <w:sz w:val="22"/>
          <w:szCs w:val="22"/>
          <w:lang w:val="fr-FR"/>
        </w:rPr>
        <w:t>dix</w:t>
      </w:r>
      <w:r w:rsidRPr="000B07DB">
        <w:rPr>
          <w:sz w:val="22"/>
          <w:szCs w:val="22"/>
          <w:lang w:val="fr-FR"/>
        </w:rPr>
        <w:t xml:space="preserve"> nouvelles personnes et groupes persécutés ou menacés de persécutions, dont </w:t>
      </w:r>
      <w:r w:rsidRPr="000B07DB">
        <w:rPr>
          <w:b/>
          <w:bCs/>
          <w:sz w:val="22"/>
          <w:szCs w:val="22"/>
          <w:lang w:val="fr-FR"/>
        </w:rPr>
        <w:t xml:space="preserve">Zhang </w:t>
      </w:r>
      <w:proofErr w:type="spellStart"/>
      <w:r w:rsidRPr="000B07DB">
        <w:rPr>
          <w:b/>
          <w:bCs/>
          <w:sz w:val="22"/>
          <w:szCs w:val="22"/>
          <w:lang w:val="fr-FR"/>
        </w:rPr>
        <w:t>Zhan</w:t>
      </w:r>
      <w:proofErr w:type="spellEnd"/>
      <w:r w:rsidRPr="000B07DB">
        <w:rPr>
          <w:sz w:val="22"/>
          <w:szCs w:val="22"/>
          <w:lang w:val="fr-FR"/>
        </w:rPr>
        <w:t>, journaliste et lanceuse d’alerte incarcérée en Chine pour avoir publié des informations sur la pandémie de C</w:t>
      </w:r>
      <w:r>
        <w:rPr>
          <w:sz w:val="22"/>
          <w:szCs w:val="22"/>
          <w:lang w:val="fr-FR"/>
        </w:rPr>
        <w:t>ovid</w:t>
      </w:r>
      <w:r w:rsidRPr="000B07DB">
        <w:rPr>
          <w:sz w:val="22"/>
          <w:szCs w:val="22"/>
          <w:lang w:val="fr-FR"/>
        </w:rPr>
        <w:t>-19. Déte</w:t>
      </w:r>
      <w:r>
        <w:rPr>
          <w:sz w:val="22"/>
          <w:szCs w:val="22"/>
          <w:lang w:val="fr-FR"/>
        </w:rPr>
        <w:t>nue, elle</w:t>
      </w:r>
      <w:r w:rsidRPr="000B07DB">
        <w:rPr>
          <w:sz w:val="22"/>
          <w:szCs w:val="22"/>
          <w:lang w:val="fr-FR"/>
        </w:rPr>
        <w:t xml:space="preserve"> </w:t>
      </w:r>
      <w:r>
        <w:rPr>
          <w:sz w:val="22"/>
          <w:szCs w:val="22"/>
          <w:lang w:val="fr-FR"/>
        </w:rPr>
        <w:t>a</w:t>
      </w:r>
      <w:r w:rsidRPr="000B07DB">
        <w:rPr>
          <w:sz w:val="22"/>
          <w:szCs w:val="22"/>
          <w:lang w:val="fr-FR"/>
        </w:rPr>
        <w:t xml:space="preserve"> entamé une grève de la faim et </w:t>
      </w:r>
      <w:r>
        <w:rPr>
          <w:sz w:val="22"/>
          <w:szCs w:val="22"/>
          <w:lang w:val="fr-FR"/>
        </w:rPr>
        <w:t>se trouve</w:t>
      </w:r>
      <w:r w:rsidRPr="000B07DB">
        <w:rPr>
          <w:sz w:val="22"/>
          <w:szCs w:val="22"/>
          <w:lang w:val="fr-FR"/>
        </w:rPr>
        <w:t xml:space="preserve"> selon ses proches en danger de mort. Nous exigeons la libération de </w:t>
      </w:r>
      <w:r w:rsidRPr="000B07DB">
        <w:rPr>
          <w:b/>
          <w:bCs/>
          <w:sz w:val="22"/>
          <w:szCs w:val="22"/>
          <w:lang w:val="fr-FR"/>
        </w:rPr>
        <w:t xml:space="preserve">Bernardo </w:t>
      </w:r>
      <w:proofErr w:type="spellStart"/>
      <w:r w:rsidRPr="000B07DB">
        <w:rPr>
          <w:b/>
          <w:bCs/>
          <w:sz w:val="22"/>
          <w:szCs w:val="22"/>
          <w:lang w:val="fr-FR"/>
        </w:rPr>
        <w:t>Caal</w:t>
      </w:r>
      <w:proofErr w:type="spellEnd"/>
      <w:r w:rsidRPr="000B07DB">
        <w:rPr>
          <w:b/>
          <w:bCs/>
          <w:sz w:val="22"/>
          <w:szCs w:val="22"/>
          <w:lang w:val="fr-FR"/>
        </w:rPr>
        <w:t xml:space="preserve"> </w:t>
      </w:r>
      <w:proofErr w:type="spellStart"/>
      <w:r w:rsidRPr="000B07DB">
        <w:rPr>
          <w:b/>
          <w:bCs/>
          <w:sz w:val="22"/>
          <w:szCs w:val="22"/>
          <w:lang w:val="fr-FR"/>
        </w:rPr>
        <w:t>Xol</w:t>
      </w:r>
      <w:proofErr w:type="spellEnd"/>
      <w:r>
        <w:rPr>
          <w:b/>
          <w:bCs/>
          <w:sz w:val="22"/>
          <w:szCs w:val="22"/>
          <w:lang w:val="fr-FR"/>
        </w:rPr>
        <w:t>,</w:t>
      </w:r>
      <w:r w:rsidRPr="000B07DB">
        <w:rPr>
          <w:sz w:val="22"/>
          <w:szCs w:val="22"/>
          <w:lang w:val="fr-FR"/>
        </w:rPr>
        <w:t xml:space="preserve"> défenseur d</w:t>
      </w:r>
      <w:r>
        <w:rPr>
          <w:sz w:val="22"/>
          <w:szCs w:val="22"/>
          <w:lang w:val="fr-FR"/>
        </w:rPr>
        <w:t>u droit à la terre et à</w:t>
      </w:r>
      <w:r w:rsidRPr="000B07DB">
        <w:rPr>
          <w:sz w:val="22"/>
          <w:szCs w:val="22"/>
          <w:lang w:val="fr-FR"/>
        </w:rPr>
        <w:t xml:space="preserve"> l’environnement</w:t>
      </w:r>
      <w:r>
        <w:rPr>
          <w:sz w:val="22"/>
          <w:szCs w:val="22"/>
          <w:lang w:val="fr-FR"/>
        </w:rPr>
        <w:t>,</w:t>
      </w:r>
      <w:r w:rsidRPr="000B07DB">
        <w:rPr>
          <w:sz w:val="22"/>
          <w:szCs w:val="22"/>
          <w:lang w:val="fr-FR"/>
        </w:rPr>
        <w:t xml:space="preserve"> emprisonné au Guatemala pour avoir fait campagne contre l</w:t>
      </w:r>
      <w:r>
        <w:rPr>
          <w:sz w:val="22"/>
          <w:szCs w:val="22"/>
          <w:lang w:val="fr-FR"/>
        </w:rPr>
        <w:t>e saccage</w:t>
      </w:r>
      <w:r w:rsidRPr="000B07DB">
        <w:rPr>
          <w:sz w:val="22"/>
          <w:szCs w:val="22"/>
          <w:lang w:val="fr-FR"/>
        </w:rPr>
        <w:t xml:space="preserve"> de l’un des fleuves sacrés de son p</w:t>
      </w:r>
      <w:r>
        <w:rPr>
          <w:sz w:val="22"/>
          <w:szCs w:val="22"/>
          <w:lang w:val="fr-FR"/>
        </w:rPr>
        <w:t>euple autochtone</w:t>
      </w:r>
      <w:r w:rsidRPr="000B07DB">
        <w:rPr>
          <w:sz w:val="22"/>
          <w:szCs w:val="22"/>
          <w:lang w:val="fr-FR"/>
        </w:rPr>
        <w:t xml:space="preserve">. Nous voulons éclairer l’incroyable travail de </w:t>
      </w:r>
      <w:r w:rsidRPr="000B07DB">
        <w:rPr>
          <w:rStyle w:val="lev"/>
          <w:sz w:val="22"/>
          <w:szCs w:val="22"/>
        </w:rPr>
        <w:t xml:space="preserve">Janna Jihad, </w:t>
      </w:r>
      <w:r w:rsidRPr="000B07DB">
        <w:rPr>
          <w:sz w:val="22"/>
          <w:szCs w:val="22"/>
          <w:lang w:val="fr-FR"/>
        </w:rPr>
        <w:t xml:space="preserve">adolescente journaliste vivant en Cisjordanie occupée, ou de </w:t>
      </w:r>
      <w:r w:rsidRPr="000B07DB">
        <w:rPr>
          <w:b/>
          <w:bCs/>
          <w:sz w:val="22"/>
          <w:szCs w:val="22"/>
          <w:lang w:val="fr-FR"/>
        </w:rPr>
        <w:t xml:space="preserve">Wendy </w:t>
      </w:r>
      <w:proofErr w:type="spellStart"/>
      <w:r>
        <w:rPr>
          <w:b/>
          <w:bCs/>
          <w:sz w:val="22"/>
          <w:szCs w:val="22"/>
          <w:lang w:val="fr-FR"/>
        </w:rPr>
        <w:t>G</w:t>
      </w:r>
      <w:r w:rsidRPr="000B07DB">
        <w:rPr>
          <w:b/>
          <w:bCs/>
          <w:sz w:val="22"/>
          <w:szCs w:val="22"/>
          <w:lang w:val="fr-FR"/>
        </w:rPr>
        <w:t>alarza</w:t>
      </w:r>
      <w:proofErr w:type="spellEnd"/>
      <w:r w:rsidRPr="000B07DB">
        <w:rPr>
          <w:sz w:val="22"/>
          <w:szCs w:val="22"/>
          <w:lang w:val="fr-FR"/>
        </w:rPr>
        <w:t xml:space="preserve">, </w:t>
      </w:r>
      <w:r w:rsidRPr="000B07DB">
        <w:rPr>
          <w:sz w:val="22"/>
          <w:szCs w:val="22"/>
          <w:lang w:val="fr-FR"/>
        </w:rPr>
        <w:lastRenderedPageBreak/>
        <w:t>Mexicaine</w:t>
      </w:r>
      <w:r>
        <w:rPr>
          <w:sz w:val="22"/>
          <w:szCs w:val="22"/>
          <w:lang w:val="fr-FR"/>
        </w:rPr>
        <w:t>,</w:t>
      </w:r>
      <w:r w:rsidRPr="000B07DB">
        <w:rPr>
          <w:sz w:val="22"/>
          <w:szCs w:val="22"/>
          <w:lang w:val="fr-FR"/>
        </w:rPr>
        <w:t xml:space="preserve"> qui défend les droits des femmes et a survécu à </w:t>
      </w:r>
      <w:r>
        <w:rPr>
          <w:sz w:val="22"/>
          <w:szCs w:val="22"/>
          <w:lang w:val="fr-FR"/>
        </w:rPr>
        <w:t>des tirs perpétrés par la police lors d’une manifestation féministe</w:t>
      </w:r>
      <w:r w:rsidRPr="000B07DB">
        <w:rPr>
          <w:sz w:val="22"/>
          <w:szCs w:val="22"/>
          <w:lang w:val="fr-FR"/>
        </w:rPr>
        <w:t xml:space="preserve">. </w:t>
      </w:r>
      <w:r w:rsidRPr="000B07DB">
        <w:rPr>
          <w:sz w:val="22"/>
          <w:szCs w:val="22"/>
          <w:lang w:val="fr-FR"/>
        </w:rPr>
        <w:br/>
      </w:r>
    </w:p>
    <w:p w14:paraId="3AA02691" w14:textId="24C0562C" w:rsidR="00490E36" w:rsidRPr="000B07DB" w:rsidRDefault="00490E36" w:rsidP="00490E36">
      <w:pPr>
        <w:pStyle w:val="NormalWeb"/>
        <w:rPr>
          <w:sz w:val="22"/>
          <w:szCs w:val="22"/>
          <w:lang w:val="fr-FR"/>
        </w:rPr>
      </w:pPr>
      <w:r w:rsidRPr="000B07DB">
        <w:rPr>
          <w:sz w:val="22"/>
          <w:szCs w:val="22"/>
          <w:lang w:val="fr-FR"/>
        </w:rPr>
        <w:t xml:space="preserve">Outre ces cas, Amnesty International demande également à ses </w:t>
      </w:r>
      <w:proofErr w:type="spellStart"/>
      <w:r w:rsidRPr="000B07DB">
        <w:rPr>
          <w:sz w:val="22"/>
          <w:szCs w:val="22"/>
          <w:lang w:val="fr-FR"/>
        </w:rPr>
        <w:t>sympathisant·e·s</w:t>
      </w:r>
      <w:proofErr w:type="spellEnd"/>
      <w:r w:rsidRPr="000B07DB">
        <w:rPr>
          <w:sz w:val="22"/>
          <w:szCs w:val="22"/>
          <w:lang w:val="fr-FR"/>
        </w:rPr>
        <w:t xml:space="preserve"> d’écrire des lettres pour demander protection et justice pour : </w:t>
      </w:r>
    </w:p>
    <w:p w14:paraId="2CF45F5F" w14:textId="77777777" w:rsidR="00490E36" w:rsidRPr="000B07DB" w:rsidRDefault="00490E36" w:rsidP="00490E36">
      <w:pPr>
        <w:pStyle w:val="Paragraphedeliste"/>
        <w:widowControl w:val="0"/>
        <w:numPr>
          <w:ilvl w:val="0"/>
          <w:numId w:val="2"/>
        </w:numPr>
        <w:suppressAutoHyphens/>
        <w:spacing w:after="246" w:line="240" w:lineRule="atLeast"/>
      </w:pPr>
      <w:proofErr w:type="spellStart"/>
      <w:r w:rsidRPr="000B07DB">
        <w:rPr>
          <w:b/>
          <w:bCs/>
        </w:rPr>
        <w:t>Mikita</w:t>
      </w:r>
      <w:proofErr w:type="spellEnd"/>
      <w:r w:rsidRPr="000B07DB">
        <w:rPr>
          <w:b/>
          <w:bCs/>
        </w:rPr>
        <w:t xml:space="preserve"> </w:t>
      </w:r>
      <w:proofErr w:type="spellStart"/>
      <w:r w:rsidRPr="000B07DB">
        <w:rPr>
          <w:b/>
          <w:bCs/>
        </w:rPr>
        <w:t>Zalatarou</w:t>
      </w:r>
      <w:proofErr w:type="spellEnd"/>
      <w:r w:rsidRPr="000B07DB">
        <w:t>, qui avait tout juste 16 ans lorsqu’il a été arrêté</w:t>
      </w:r>
      <w:r>
        <w:t xml:space="preserve"> en étant accusé d’avoir jeté un cocktail molotov durant une manifestation contre la réélection de Loukachenko à la présidence de la Biélorussie</w:t>
      </w:r>
      <w:r w:rsidRPr="000B07DB">
        <w:t>.</w:t>
      </w:r>
      <w:r>
        <w:t xml:space="preserve"> Il a toujours réfuté ces accusations.</w:t>
      </w:r>
      <w:r w:rsidRPr="000B07DB">
        <w:t xml:space="preserve"> Il a été détenu à l’isolement et aurait été torturé pendant cette période</w:t>
      </w:r>
      <w:r>
        <w:t> ;</w:t>
      </w:r>
    </w:p>
    <w:p w14:paraId="35FB790F" w14:textId="77777777" w:rsidR="00490E36" w:rsidRPr="000B07DB" w:rsidRDefault="00490E36" w:rsidP="00490E36">
      <w:pPr>
        <w:pStyle w:val="Paragraphedeliste"/>
        <w:widowControl w:val="0"/>
        <w:numPr>
          <w:ilvl w:val="0"/>
          <w:numId w:val="2"/>
        </w:numPr>
        <w:suppressAutoHyphens/>
        <w:spacing w:after="246" w:line="240" w:lineRule="atLeast"/>
      </w:pPr>
      <w:proofErr w:type="spellStart"/>
      <w:r w:rsidRPr="00ED1FCA">
        <w:rPr>
          <w:b/>
          <w:bCs/>
        </w:rPr>
        <w:t>Panusaya</w:t>
      </w:r>
      <w:proofErr w:type="spellEnd"/>
      <w:r w:rsidRPr="00ED1FCA">
        <w:rPr>
          <w:b/>
          <w:bCs/>
        </w:rPr>
        <w:t xml:space="preserve"> (« </w:t>
      </w:r>
      <w:proofErr w:type="spellStart"/>
      <w:r w:rsidRPr="00ED1FCA">
        <w:rPr>
          <w:b/>
          <w:bCs/>
        </w:rPr>
        <w:t>Rung</w:t>
      </w:r>
      <w:proofErr w:type="spellEnd"/>
      <w:r w:rsidRPr="00ED1FCA">
        <w:rPr>
          <w:b/>
          <w:bCs/>
        </w:rPr>
        <w:t xml:space="preserve"> ») </w:t>
      </w:r>
      <w:proofErr w:type="spellStart"/>
      <w:r w:rsidRPr="00ED1FCA">
        <w:rPr>
          <w:b/>
          <w:bCs/>
        </w:rPr>
        <w:t>Sithijirawattanakul</w:t>
      </w:r>
      <w:proofErr w:type="spellEnd"/>
      <w:r w:rsidRPr="00ED1FCA">
        <w:t>,</w:t>
      </w:r>
      <w:r w:rsidRPr="000B07DB">
        <w:t xml:space="preserve"> une militante de 2</w:t>
      </w:r>
      <w:r>
        <w:t>3</w:t>
      </w:r>
      <w:r w:rsidRPr="000B07DB">
        <w:t> ans qui risque la détention à perpétuité parce qu’elle prône la liberté et la démocratie en Thaïlande</w:t>
      </w:r>
      <w:r>
        <w:t> ;</w:t>
      </w:r>
    </w:p>
    <w:p w14:paraId="0B5FFB1C" w14:textId="77777777" w:rsidR="00490E36" w:rsidRPr="000B07DB" w:rsidRDefault="00490E36" w:rsidP="00490E36">
      <w:pPr>
        <w:pStyle w:val="Paragraphedeliste"/>
        <w:widowControl w:val="0"/>
        <w:numPr>
          <w:ilvl w:val="0"/>
          <w:numId w:val="2"/>
        </w:numPr>
        <w:suppressAutoHyphens/>
        <w:spacing w:after="246" w:line="240" w:lineRule="atLeast"/>
      </w:pPr>
      <w:proofErr w:type="spellStart"/>
      <w:r w:rsidRPr="000B07DB">
        <w:rPr>
          <w:b/>
          <w:bCs/>
        </w:rPr>
        <w:t>Imoleayo</w:t>
      </w:r>
      <w:proofErr w:type="spellEnd"/>
      <w:r w:rsidRPr="000B07DB">
        <w:rPr>
          <w:b/>
          <w:bCs/>
        </w:rPr>
        <w:t xml:space="preserve"> </w:t>
      </w:r>
      <w:proofErr w:type="spellStart"/>
      <w:r w:rsidRPr="000B07DB">
        <w:rPr>
          <w:b/>
          <w:bCs/>
        </w:rPr>
        <w:t>Adeyeun</w:t>
      </w:r>
      <w:proofErr w:type="spellEnd"/>
      <w:r w:rsidRPr="000B07DB">
        <w:rPr>
          <w:b/>
          <w:bCs/>
        </w:rPr>
        <w:t xml:space="preserve"> Michael</w:t>
      </w:r>
      <w:r w:rsidRPr="000B07DB">
        <w:t xml:space="preserve">, qui risque la prison pour avoir pris part au mouvement </w:t>
      </w:r>
      <w:r w:rsidRPr="000B07DB">
        <w:rPr>
          <w:i/>
        </w:rPr>
        <w:t>#EndSAR</w:t>
      </w:r>
      <w:r>
        <w:rPr>
          <w:i/>
        </w:rPr>
        <w:t>S</w:t>
      </w:r>
      <w:r w:rsidRPr="000B07DB">
        <w:t xml:space="preserve"> au Nigeria</w:t>
      </w:r>
      <w:r>
        <w:t> ;</w:t>
      </w:r>
    </w:p>
    <w:p w14:paraId="7C311FA9" w14:textId="77777777" w:rsidR="00490E36" w:rsidRPr="000B07DB" w:rsidRDefault="00490E36" w:rsidP="00490E36">
      <w:pPr>
        <w:pStyle w:val="Paragraphedeliste"/>
        <w:widowControl w:val="0"/>
        <w:numPr>
          <w:ilvl w:val="0"/>
          <w:numId w:val="2"/>
        </w:numPr>
        <w:suppressAutoHyphens/>
        <w:spacing w:after="246" w:line="240" w:lineRule="atLeast"/>
      </w:pPr>
      <w:r>
        <w:rPr>
          <w:b/>
          <w:bCs/>
        </w:rPr>
        <w:t xml:space="preserve">L’ONG Sphère fondée par </w:t>
      </w:r>
      <w:r w:rsidRPr="000B07DB">
        <w:rPr>
          <w:b/>
          <w:bCs/>
        </w:rPr>
        <w:t xml:space="preserve">Anna </w:t>
      </w:r>
      <w:proofErr w:type="spellStart"/>
      <w:r w:rsidRPr="000B07DB">
        <w:rPr>
          <w:b/>
          <w:bCs/>
        </w:rPr>
        <w:t>Charyhina</w:t>
      </w:r>
      <w:proofErr w:type="spellEnd"/>
      <w:r w:rsidRPr="000B07DB">
        <w:t xml:space="preserve"> et </w:t>
      </w:r>
      <w:r w:rsidRPr="000B07DB">
        <w:rPr>
          <w:b/>
          <w:bCs/>
        </w:rPr>
        <w:t xml:space="preserve">Vira </w:t>
      </w:r>
      <w:proofErr w:type="spellStart"/>
      <w:r w:rsidRPr="000B07DB">
        <w:rPr>
          <w:b/>
          <w:bCs/>
        </w:rPr>
        <w:t>Tchernyhina</w:t>
      </w:r>
      <w:proofErr w:type="spellEnd"/>
      <w:r w:rsidRPr="000B07DB">
        <w:t>,</w:t>
      </w:r>
      <w:r>
        <w:t xml:space="preserve"> </w:t>
      </w:r>
      <w:r w:rsidRPr="000B07DB">
        <w:t>une organisation de défense des droits des</w:t>
      </w:r>
      <w:r>
        <w:t xml:space="preserve"> femmes et des personnes</w:t>
      </w:r>
      <w:r w:rsidRPr="000B07DB">
        <w:t xml:space="preserve"> LGBTI en Ukraine. </w:t>
      </w:r>
      <w:r>
        <w:t>Les membres de l’ONG</w:t>
      </w:r>
      <w:r w:rsidRPr="000B07DB">
        <w:t xml:space="preserve"> ont été agressés et </w:t>
      </w:r>
      <w:r>
        <w:t xml:space="preserve">ont </w:t>
      </w:r>
      <w:r w:rsidRPr="000B07DB">
        <w:t>subi des violences, et les autorités ne les ont pas protégés</w:t>
      </w:r>
      <w:r>
        <w:t> ;</w:t>
      </w:r>
    </w:p>
    <w:p w14:paraId="039882F8" w14:textId="77777777" w:rsidR="00490E36" w:rsidRPr="000B07DB" w:rsidRDefault="00490E36" w:rsidP="00490E36">
      <w:pPr>
        <w:pStyle w:val="Paragraphedeliste"/>
        <w:widowControl w:val="0"/>
        <w:numPr>
          <w:ilvl w:val="0"/>
          <w:numId w:val="2"/>
        </w:numPr>
        <w:suppressAutoHyphens/>
        <w:spacing w:after="246" w:line="240" w:lineRule="atLeast"/>
      </w:pPr>
      <w:r w:rsidRPr="000B07DB">
        <w:rPr>
          <w:b/>
          <w:bCs/>
        </w:rPr>
        <w:t xml:space="preserve">Mohamed </w:t>
      </w:r>
      <w:r>
        <w:rPr>
          <w:b/>
          <w:bCs/>
        </w:rPr>
        <w:t>El-</w:t>
      </w:r>
      <w:proofErr w:type="spellStart"/>
      <w:r w:rsidRPr="000B07DB">
        <w:rPr>
          <w:b/>
          <w:bCs/>
        </w:rPr>
        <w:t>Ba</w:t>
      </w:r>
      <w:r>
        <w:rPr>
          <w:b/>
          <w:bCs/>
        </w:rPr>
        <w:t>q</w:t>
      </w:r>
      <w:r w:rsidRPr="000B07DB">
        <w:rPr>
          <w:b/>
          <w:bCs/>
        </w:rPr>
        <w:t>er</w:t>
      </w:r>
      <w:proofErr w:type="spellEnd"/>
      <w:r w:rsidRPr="000B07DB">
        <w:t>, avocat emprisonné en Égypte, qui consacre sa vie à protéger les droits fondamentaux d’autrui</w:t>
      </w:r>
      <w:r>
        <w:t> ;</w:t>
      </w:r>
    </w:p>
    <w:p w14:paraId="0CE51F37" w14:textId="77777777" w:rsidR="00490E36" w:rsidRPr="000B07DB" w:rsidRDefault="00490E36" w:rsidP="00490E36">
      <w:pPr>
        <w:pStyle w:val="Paragraphedeliste"/>
        <w:widowControl w:val="0"/>
        <w:numPr>
          <w:ilvl w:val="0"/>
          <w:numId w:val="2"/>
        </w:numPr>
        <w:suppressAutoHyphens/>
        <w:spacing w:after="246" w:line="240" w:lineRule="atLeast"/>
      </w:pPr>
      <w:proofErr w:type="spellStart"/>
      <w:r w:rsidRPr="000B07DB">
        <w:rPr>
          <w:b/>
          <w:bCs/>
        </w:rPr>
        <w:t>Ciham</w:t>
      </w:r>
      <w:proofErr w:type="spellEnd"/>
      <w:r w:rsidRPr="000B07DB">
        <w:rPr>
          <w:b/>
          <w:bCs/>
        </w:rPr>
        <w:t xml:space="preserve"> Ali</w:t>
      </w:r>
      <w:r w:rsidRPr="000B07DB">
        <w:t xml:space="preserve">, originaire d’Érythrée, qui a disparu depuis </w:t>
      </w:r>
      <w:r>
        <w:t>neuf</w:t>
      </w:r>
      <w:r w:rsidRPr="000B07DB">
        <w:t xml:space="preserve"> ans. Lorsqu’elle avait 15 ans, elle a été arrêtée par les autorités érythréennes alors qu’elle tentait de quitter le pays et personne ne l’a revue depuis.</w:t>
      </w:r>
    </w:p>
    <w:p w14:paraId="4CEB4085" w14:textId="77777777" w:rsidR="00490E36" w:rsidRPr="000B07DB" w:rsidRDefault="00490E36" w:rsidP="00490E36">
      <w:pPr>
        <w:pStyle w:val="NormalWeb"/>
        <w:rPr>
          <w:sz w:val="22"/>
          <w:szCs w:val="22"/>
          <w:lang w:val="fr-FR"/>
        </w:rPr>
      </w:pPr>
      <w:r w:rsidRPr="000B07DB">
        <w:rPr>
          <w:sz w:val="22"/>
          <w:szCs w:val="22"/>
          <w:lang w:val="fr-FR"/>
        </w:rPr>
        <w:t>« </w:t>
      </w:r>
      <w:r w:rsidRPr="000B07DB">
        <w:rPr>
          <w:i/>
          <w:iCs/>
          <w:sz w:val="22"/>
          <w:szCs w:val="22"/>
          <w:lang w:val="fr-FR"/>
        </w:rPr>
        <w:t xml:space="preserve">Chaque année, </w:t>
      </w:r>
      <w:r>
        <w:rPr>
          <w:i/>
          <w:iCs/>
          <w:sz w:val="22"/>
          <w:szCs w:val="22"/>
          <w:lang w:val="fr-FR"/>
        </w:rPr>
        <w:t>10 jours pour signer permet de se mobiliser en faveur de</w:t>
      </w:r>
      <w:r w:rsidRPr="000B07DB">
        <w:rPr>
          <w:i/>
          <w:iCs/>
          <w:sz w:val="22"/>
          <w:szCs w:val="22"/>
          <w:lang w:val="fr-FR"/>
        </w:rPr>
        <w:t xml:space="preserve"> personnes dont les droits fondamentaux </w:t>
      </w:r>
      <w:r>
        <w:rPr>
          <w:i/>
          <w:iCs/>
          <w:sz w:val="22"/>
          <w:szCs w:val="22"/>
          <w:lang w:val="fr-FR"/>
        </w:rPr>
        <w:t>sont</w:t>
      </w:r>
      <w:r w:rsidRPr="000B07DB">
        <w:rPr>
          <w:i/>
          <w:iCs/>
          <w:sz w:val="22"/>
          <w:szCs w:val="22"/>
          <w:lang w:val="fr-FR"/>
        </w:rPr>
        <w:t xml:space="preserve"> piétinés, </w:t>
      </w:r>
      <w:r>
        <w:rPr>
          <w:i/>
          <w:iCs/>
          <w:sz w:val="22"/>
          <w:szCs w:val="22"/>
          <w:lang w:val="fr-FR"/>
        </w:rPr>
        <w:t>simplement parce qu’elles</w:t>
      </w:r>
      <w:r w:rsidRPr="000B07DB">
        <w:rPr>
          <w:i/>
          <w:iCs/>
          <w:sz w:val="22"/>
          <w:szCs w:val="22"/>
          <w:lang w:val="fr-FR"/>
        </w:rPr>
        <w:t xml:space="preserve"> </w:t>
      </w:r>
      <w:r>
        <w:rPr>
          <w:i/>
          <w:iCs/>
          <w:sz w:val="22"/>
          <w:szCs w:val="22"/>
          <w:lang w:val="fr-FR"/>
        </w:rPr>
        <w:t>s’expriment ou agissent en fonction de</w:t>
      </w:r>
      <w:r w:rsidRPr="000B07DB">
        <w:rPr>
          <w:i/>
          <w:iCs/>
          <w:sz w:val="22"/>
          <w:szCs w:val="22"/>
          <w:lang w:val="fr-FR"/>
        </w:rPr>
        <w:t xml:space="preserve"> </w:t>
      </w:r>
      <w:r>
        <w:rPr>
          <w:i/>
          <w:iCs/>
          <w:sz w:val="22"/>
          <w:szCs w:val="22"/>
          <w:lang w:val="fr-FR"/>
        </w:rPr>
        <w:t>leurs convictions</w:t>
      </w:r>
      <w:r w:rsidRPr="000B07DB">
        <w:rPr>
          <w:i/>
          <w:iCs/>
          <w:sz w:val="22"/>
          <w:szCs w:val="22"/>
          <w:lang w:val="fr-FR"/>
        </w:rPr>
        <w:t xml:space="preserve">. </w:t>
      </w:r>
      <w:r>
        <w:rPr>
          <w:i/>
          <w:iCs/>
          <w:sz w:val="22"/>
          <w:szCs w:val="22"/>
          <w:lang w:val="fr-FR"/>
        </w:rPr>
        <w:t>Ces personnes</w:t>
      </w:r>
      <w:r w:rsidRPr="000B07DB">
        <w:rPr>
          <w:i/>
          <w:iCs/>
          <w:sz w:val="22"/>
          <w:szCs w:val="22"/>
          <w:lang w:val="fr-FR"/>
        </w:rPr>
        <w:t xml:space="preserve"> dénoncent l’inégalité, la discrimination, la répression politique et font campagne pour protéger tous nos droits, que ce soit pour la justice environnementale ou contre la peine de mort. </w:t>
      </w:r>
      <w:r>
        <w:rPr>
          <w:i/>
          <w:iCs/>
          <w:sz w:val="22"/>
          <w:szCs w:val="22"/>
          <w:lang w:val="fr-FR"/>
        </w:rPr>
        <w:t>Elles</w:t>
      </w:r>
      <w:r w:rsidRPr="000B07DB">
        <w:rPr>
          <w:i/>
          <w:iCs/>
          <w:sz w:val="22"/>
          <w:szCs w:val="22"/>
          <w:lang w:val="fr-FR"/>
        </w:rPr>
        <w:t xml:space="preserve"> ont besoin de la mobilisation du plus grand nombre,</w:t>
      </w:r>
      <w:r>
        <w:rPr>
          <w:i/>
          <w:iCs/>
          <w:sz w:val="22"/>
          <w:szCs w:val="22"/>
          <w:lang w:val="fr-FR"/>
        </w:rPr>
        <w:t xml:space="preserve"> à travers l’envoi d’un</w:t>
      </w:r>
      <w:r w:rsidRPr="000B07DB">
        <w:rPr>
          <w:i/>
          <w:iCs/>
          <w:sz w:val="22"/>
          <w:szCs w:val="22"/>
          <w:lang w:val="fr-FR"/>
        </w:rPr>
        <w:t xml:space="preserve"> tweet,</w:t>
      </w:r>
      <w:r>
        <w:rPr>
          <w:i/>
          <w:iCs/>
          <w:sz w:val="22"/>
          <w:szCs w:val="22"/>
          <w:lang w:val="fr-FR"/>
        </w:rPr>
        <w:t xml:space="preserve"> d’</w:t>
      </w:r>
      <w:r w:rsidRPr="000B07DB">
        <w:rPr>
          <w:i/>
          <w:iCs/>
          <w:sz w:val="22"/>
          <w:szCs w:val="22"/>
          <w:lang w:val="fr-FR"/>
        </w:rPr>
        <w:t>une lettre aux détenteurs de l’autorité</w:t>
      </w:r>
      <w:r>
        <w:rPr>
          <w:i/>
          <w:iCs/>
          <w:sz w:val="22"/>
          <w:szCs w:val="22"/>
          <w:lang w:val="fr-FR"/>
        </w:rPr>
        <w:t xml:space="preserve"> ou</w:t>
      </w:r>
      <w:r w:rsidRPr="000B07DB">
        <w:rPr>
          <w:i/>
          <w:iCs/>
          <w:sz w:val="22"/>
          <w:szCs w:val="22"/>
          <w:lang w:val="fr-FR"/>
        </w:rPr>
        <w:t xml:space="preserve"> </w:t>
      </w:r>
      <w:r>
        <w:rPr>
          <w:i/>
          <w:iCs/>
          <w:sz w:val="22"/>
          <w:szCs w:val="22"/>
          <w:lang w:val="fr-FR"/>
        </w:rPr>
        <w:t>la</w:t>
      </w:r>
      <w:r w:rsidRPr="000B07DB">
        <w:rPr>
          <w:i/>
          <w:iCs/>
          <w:sz w:val="22"/>
          <w:szCs w:val="22"/>
          <w:lang w:val="fr-FR"/>
        </w:rPr>
        <w:t xml:space="preserve"> signat</w:t>
      </w:r>
      <w:r>
        <w:rPr>
          <w:i/>
          <w:iCs/>
          <w:sz w:val="22"/>
          <w:szCs w:val="22"/>
          <w:lang w:val="fr-FR"/>
        </w:rPr>
        <w:t>ure</w:t>
      </w:r>
      <w:r w:rsidRPr="000B07DB">
        <w:rPr>
          <w:i/>
          <w:iCs/>
          <w:sz w:val="22"/>
          <w:szCs w:val="22"/>
          <w:lang w:val="fr-FR"/>
        </w:rPr>
        <w:t xml:space="preserve"> </w:t>
      </w:r>
      <w:r>
        <w:rPr>
          <w:i/>
          <w:iCs/>
          <w:sz w:val="22"/>
          <w:szCs w:val="22"/>
          <w:lang w:val="fr-FR"/>
        </w:rPr>
        <w:t>d’</w:t>
      </w:r>
      <w:r w:rsidRPr="000B07DB">
        <w:rPr>
          <w:i/>
          <w:iCs/>
          <w:sz w:val="22"/>
          <w:szCs w:val="22"/>
          <w:lang w:val="fr-FR"/>
        </w:rPr>
        <w:t>une pétition. Un tout petit acte peut parfois faire une grande différence. Depuis 20 ans</w:t>
      </w:r>
      <w:r>
        <w:rPr>
          <w:i/>
          <w:iCs/>
          <w:sz w:val="22"/>
          <w:szCs w:val="22"/>
          <w:lang w:val="fr-FR"/>
        </w:rPr>
        <w:t>,</w:t>
      </w:r>
      <w:r w:rsidRPr="000B07DB">
        <w:rPr>
          <w:i/>
          <w:iCs/>
          <w:sz w:val="22"/>
          <w:szCs w:val="22"/>
          <w:lang w:val="fr-FR"/>
        </w:rPr>
        <w:t xml:space="preserve"> la campagne </w:t>
      </w:r>
      <w:r>
        <w:rPr>
          <w:i/>
          <w:iCs/>
          <w:sz w:val="22"/>
          <w:szCs w:val="22"/>
          <w:lang w:val="fr-FR"/>
        </w:rPr>
        <w:t>10 jours pour signer</w:t>
      </w:r>
      <w:r w:rsidRPr="000B07DB">
        <w:rPr>
          <w:i/>
          <w:iCs/>
          <w:sz w:val="22"/>
          <w:szCs w:val="22"/>
          <w:lang w:val="fr-FR"/>
        </w:rPr>
        <w:t xml:space="preserve"> démontre que les mots ont vraiment du poids !</w:t>
      </w:r>
      <w:r w:rsidRPr="000B07DB">
        <w:rPr>
          <w:sz w:val="22"/>
          <w:szCs w:val="22"/>
          <w:lang w:val="fr-FR"/>
        </w:rPr>
        <w:t xml:space="preserve"> » déclare </w:t>
      </w:r>
      <w:r w:rsidRPr="000B07DB">
        <w:rPr>
          <w:rStyle w:val="Accentuation"/>
          <w:sz w:val="22"/>
          <w:szCs w:val="22"/>
          <w:shd w:val="clear" w:color="auto" w:fill="FFFFFF"/>
          <w:lang w:val="fr-FR"/>
        </w:rPr>
        <w:t>Agnès</w:t>
      </w:r>
      <w:r w:rsidRPr="000B07DB">
        <w:rPr>
          <w:sz w:val="22"/>
          <w:szCs w:val="22"/>
          <w:lang w:val="fr-FR"/>
        </w:rPr>
        <w:t xml:space="preserve"> </w:t>
      </w:r>
      <w:proofErr w:type="spellStart"/>
      <w:r w:rsidRPr="000B07DB">
        <w:rPr>
          <w:sz w:val="22"/>
          <w:szCs w:val="22"/>
          <w:lang w:val="fr-FR"/>
        </w:rPr>
        <w:t>Callamard</w:t>
      </w:r>
      <w:proofErr w:type="spellEnd"/>
      <w:r w:rsidRPr="000B07DB">
        <w:rPr>
          <w:sz w:val="22"/>
          <w:szCs w:val="22"/>
          <w:lang w:val="fr-FR"/>
        </w:rPr>
        <w:t>, secrétaire générale d’Amnesty International.</w:t>
      </w:r>
      <w:r w:rsidRPr="000B07DB">
        <w:rPr>
          <w:sz w:val="22"/>
          <w:szCs w:val="22"/>
          <w:lang w:val="fr-FR"/>
        </w:rPr>
        <w:br/>
      </w:r>
      <w:r w:rsidRPr="000B07DB">
        <w:rPr>
          <w:sz w:val="22"/>
          <w:szCs w:val="22"/>
          <w:lang w:val="fr-FR"/>
        </w:rPr>
        <w:br/>
      </w:r>
      <w:r>
        <w:rPr>
          <w:i/>
          <w:sz w:val="22"/>
          <w:szCs w:val="22"/>
          <w:lang w:val="fr-FR"/>
        </w:rPr>
        <w:t>10 jours pour signer</w:t>
      </w:r>
      <w:r w:rsidRPr="000B07DB">
        <w:rPr>
          <w:sz w:val="22"/>
          <w:szCs w:val="22"/>
          <w:lang w:val="fr-FR"/>
        </w:rPr>
        <w:t xml:space="preserve"> a débuté il y a 20 ans à Varsovie, en Pologne, lorsqu’un groupe d’amis a décidé de célébrer la Journée</w:t>
      </w:r>
      <w:r>
        <w:rPr>
          <w:sz w:val="22"/>
          <w:szCs w:val="22"/>
          <w:lang w:val="fr-FR"/>
        </w:rPr>
        <w:t xml:space="preserve"> internationale</w:t>
      </w:r>
      <w:r w:rsidRPr="000B07DB">
        <w:rPr>
          <w:sz w:val="22"/>
          <w:szCs w:val="22"/>
          <w:lang w:val="fr-FR"/>
        </w:rPr>
        <w:t xml:space="preserve"> des droits de l’homme (le 10 décembre) en organisant un marathon des lettres de 24 heures. Des 2 326 lettres rédigées en 2001 aux 4,5 millions de lettres, tweets et signatures de pétitions obtenus en 202</w:t>
      </w:r>
      <w:r>
        <w:rPr>
          <w:sz w:val="22"/>
          <w:szCs w:val="22"/>
          <w:lang w:val="fr-FR"/>
        </w:rPr>
        <w:t>0</w:t>
      </w:r>
      <w:r w:rsidRPr="000B07DB">
        <w:rPr>
          <w:sz w:val="22"/>
          <w:szCs w:val="22"/>
          <w:lang w:val="fr-FR"/>
        </w:rPr>
        <w:t xml:space="preserve">, </w:t>
      </w:r>
      <w:r>
        <w:rPr>
          <w:rStyle w:val="Accentuation"/>
          <w:sz w:val="22"/>
          <w:szCs w:val="22"/>
          <w:lang w:val="fr-FR"/>
        </w:rPr>
        <w:t>10 jours pour signer</w:t>
      </w:r>
      <w:r w:rsidRPr="000B07DB">
        <w:rPr>
          <w:rStyle w:val="Accentuation"/>
          <w:sz w:val="22"/>
          <w:szCs w:val="22"/>
          <w:lang w:val="fr-FR"/>
        </w:rPr>
        <w:t xml:space="preserve"> </w:t>
      </w:r>
      <w:r w:rsidRPr="000B07DB">
        <w:rPr>
          <w:sz w:val="22"/>
          <w:szCs w:val="22"/>
          <w:lang w:val="fr-FR"/>
        </w:rPr>
        <w:t>est devenue la plus grande campagne de protection des droits humains au monde.</w:t>
      </w:r>
      <w:r w:rsidRPr="000B07DB">
        <w:rPr>
          <w:sz w:val="22"/>
          <w:szCs w:val="22"/>
          <w:lang w:val="fr-FR"/>
        </w:rPr>
        <w:br/>
      </w:r>
      <w:r w:rsidRPr="000B07DB">
        <w:rPr>
          <w:sz w:val="22"/>
          <w:szCs w:val="22"/>
          <w:lang w:val="fr-FR"/>
        </w:rPr>
        <w:br/>
        <w:t xml:space="preserve">Depuis, chaque année, en décembre, des personnes du monde entier écrivent des millions de lettres, courriels, tweets, messages sur Facebook et cartes postales pour soutenir celles et ceux dont les droits humains sont piétinés. </w:t>
      </w:r>
      <w:r w:rsidRPr="000B07DB">
        <w:rPr>
          <w:sz w:val="22"/>
          <w:szCs w:val="22"/>
          <w:lang w:val="fr-FR"/>
        </w:rPr>
        <w:br/>
      </w:r>
      <w:r w:rsidRPr="000B07DB">
        <w:rPr>
          <w:sz w:val="22"/>
          <w:szCs w:val="22"/>
          <w:lang w:val="fr-FR"/>
        </w:rPr>
        <w:br/>
      </w:r>
      <w:r w:rsidRPr="000B07DB">
        <w:rPr>
          <w:sz w:val="22"/>
          <w:szCs w:val="22"/>
          <w:lang w:val="fr-FR"/>
        </w:rPr>
        <w:lastRenderedPageBreak/>
        <w:t xml:space="preserve">Ces </w:t>
      </w:r>
      <w:proofErr w:type="spellStart"/>
      <w:r w:rsidRPr="000B07DB">
        <w:rPr>
          <w:sz w:val="22"/>
          <w:szCs w:val="22"/>
          <w:lang w:val="fr-FR"/>
        </w:rPr>
        <w:t>sympathisant·e·s</w:t>
      </w:r>
      <w:proofErr w:type="spellEnd"/>
      <w:r w:rsidRPr="000B07DB">
        <w:rPr>
          <w:sz w:val="22"/>
          <w:szCs w:val="22"/>
          <w:lang w:val="fr-FR"/>
        </w:rPr>
        <w:t xml:space="preserve"> ont contribué à transformer la vie de plus d’une centaine de personnes depuis 2001, les libérant ainsi de la torture, du harcèlement ou d’une incarcération injuste.</w:t>
      </w:r>
    </w:p>
    <w:p w14:paraId="7817095A" w14:textId="77777777" w:rsidR="00490E36" w:rsidRPr="000B07DB" w:rsidRDefault="00490E36" w:rsidP="00490E36">
      <w:pPr>
        <w:pStyle w:val="NormalWeb"/>
        <w:rPr>
          <w:sz w:val="22"/>
          <w:szCs w:val="22"/>
          <w:lang w:val="fr-FR"/>
        </w:rPr>
      </w:pPr>
    </w:p>
    <w:p w14:paraId="26CEB623" w14:textId="77777777" w:rsidR="00490E36" w:rsidRPr="000B07DB" w:rsidRDefault="00490E36" w:rsidP="00490E36">
      <w:pPr>
        <w:pStyle w:val="NormalWeb"/>
        <w:pBdr>
          <w:top w:val="single" w:sz="4" w:space="1" w:color="auto"/>
          <w:left w:val="single" w:sz="4" w:space="4" w:color="auto"/>
          <w:bottom w:val="single" w:sz="4" w:space="1" w:color="auto"/>
          <w:right w:val="single" w:sz="4" w:space="4" w:color="auto"/>
        </w:pBdr>
        <w:jc w:val="center"/>
        <w:rPr>
          <w:b/>
          <w:bCs/>
          <w:sz w:val="22"/>
          <w:szCs w:val="22"/>
          <w:lang w:val="fr-FR"/>
        </w:rPr>
      </w:pPr>
      <w:r w:rsidRPr="000B07DB">
        <w:rPr>
          <w:b/>
          <w:bCs/>
          <w:sz w:val="22"/>
          <w:szCs w:val="22"/>
          <w:u w:val="single"/>
          <w:lang w:val="fr-FR"/>
        </w:rPr>
        <w:t>Complément d’information</w:t>
      </w:r>
      <w:r>
        <w:rPr>
          <w:b/>
          <w:bCs/>
          <w:sz w:val="22"/>
          <w:szCs w:val="22"/>
          <w:u w:val="single"/>
          <w:lang w:val="fr-FR"/>
        </w:rPr>
        <w:t xml:space="preserve"> </w:t>
      </w:r>
      <w:r>
        <w:rPr>
          <w:b/>
          <w:bCs/>
          <w:sz w:val="22"/>
          <w:szCs w:val="22"/>
          <w:u w:val="single"/>
          <w:lang w:val="fr-FR"/>
        </w:rPr>
        <w:br/>
      </w:r>
      <w:r>
        <w:rPr>
          <w:b/>
          <w:bCs/>
          <w:sz w:val="22"/>
          <w:szCs w:val="22"/>
          <w:lang w:val="fr-FR"/>
        </w:rPr>
        <w:t>Dix</w:t>
      </w:r>
      <w:r w:rsidRPr="000B07DB">
        <w:rPr>
          <w:b/>
          <w:bCs/>
          <w:sz w:val="22"/>
          <w:szCs w:val="22"/>
          <w:lang w:val="fr-FR"/>
        </w:rPr>
        <w:t xml:space="preserve"> scènes exceptionnelles pour célébrer les droits humains !</w:t>
      </w:r>
    </w:p>
    <w:p w14:paraId="632E1AAE" w14:textId="0FA0BF96" w:rsidR="00490E36" w:rsidRPr="004011EE" w:rsidRDefault="00490E36" w:rsidP="00490E36">
      <w:pPr>
        <w:pBdr>
          <w:top w:val="single" w:sz="4" w:space="1" w:color="auto"/>
          <w:left w:val="single" w:sz="4" w:space="4" w:color="auto"/>
          <w:bottom w:val="single" w:sz="4" w:space="1" w:color="auto"/>
          <w:right w:val="single" w:sz="4" w:space="4" w:color="auto"/>
        </w:pBdr>
      </w:pPr>
      <w:r w:rsidRPr="000B07DB">
        <w:t xml:space="preserve">Le 10 décembre prochain, à l’occasion de la Journée </w:t>
      </w:r>
      <w:r>
        <w:t>i</w:t>
      </w:r>
      <w:r w:rsidRPr="000B07DB">
        <w:t xml:space="preserve">nternationale des droits de l’Homme, Amnesty International </w:t>
      </w:r>
      <w:r>
        <w:t xml:space="preserve">France </w:t>
      </w:r>
      <w:r w:rsidRPr="000B07DB">
        <w:t>s’associera une nouvelle fois à l’agence Pavillon Noir pour célébrer et défendre les droits humains dans toute la France. Nous serons présents sur</w:t>
      </w:r>
      <w:r>
        <w:t xml:space="preserve"> dix</w:t>
      </w:r>
      <w:r w:rsidRPr="000B07DB">
        <w:t xml:space="preserve"> scènes différentes et sur les réseaux sociaux. L’événement aura lieu simultanément dans </w:t>
      </w:r>
      <w:r>
        <w:t>huit</w:t>
      </w:r>
      <w:r w:rsidRPr="000B07DB">
        <w:t xml:space="preserve"> grandes villes françaises (Bordeaux</w:t>
      </w:r>
      <w:r>
        <w:t xml:space="preserve">, Lyon, </w:t>
      </w:r>
      <w:r w:rsidRPr="000B07DB">
        <w:t>Marseille</w:t>
      </w:r>
      <w:r>
        <w:t>,</w:t>
      </w:r>
      <w:r w:rsidRPr="000B07DB">
        <w:t xml:space="preserve"> Nantes</w:t>
      </w:r>
      <w:r>
        <w:t>, Paris,</w:t>
      </w:r>
      <w:r w:rsidRPr="000B07DB">
        <w:t xml:space="preserve"> Strasbourg</w:t>
      </w:r>
      <w:r>
        <w:t>, Toulouse</w:t>
      </w:r>
      <w:r w:rsidRPr="000B07DB">
        <w:t xml:space="preserve">), avec des concerts, des DJ sets, une performance graffiti et du stand-up. Plusieurs des artistes sélectionnés s’engageront pour une des </w:t>
      </w:r>
      <w:r>
        <w:t>dix</w:t>
      </w:r>
      <w:r w:rsidRPr="000B07DB">
        <w:t xml:space="preserve"> situations de</w:t>
      </w:r>
      <w:r>
        <w:t>s</w:t>
      </w:r>
      <w:r w:rsidRPr="000B07DB">
        <w:t xml:space="preserve"> </w:t>
      </w:r>
      <w:r w:rsidRPr="0053046B">
        <w:rPr>
          <w:i/>
          <w:iCs/>
        </w:rPr>
        <w:t>10 jours pour signer</w:t>
      </w:r>
      <w:r w:rsidRPr="000B07DB">
        <w:t xml:space="preserve">. </w:t>
      </w:r>
      <w:r>
        <w:br/>
      </w:r>
      <w:r>
        <w:br/>
      </w:r>
      <w:r w:rsidRPr="000B07DB">
        <w:t>Plus d’info</w:t>
      </w:r>
      <w:r>
        <w:t>rmation</w:t>
      </w:r>
      <w:r w:rsidRPr="000B07DB">
        <w:t>s à venir sur le site d’</w:t>
      </w:r>
      <w:hyperlink r:id="rId8" w:history="1">
        <w:r w:rsidRPr="000B07DB">
          <w:rPr>
            <w:rStyle w:val="Lienhypertexte"/>
          </w:rPr>
          <w:t>Amnesty International France</w:t>
        </w:r>
      </w:hyperlink>
      <w:r w:rsidRPr="000B07DB">
        <w:t xml:space="preserve"> et auprès du service presse. </w:t>
      </w:r>
      <w:r>
        <w:br/>
      </w:r>
    </w:p>
    <w:p w14:paraId="5ED53AFA" w14:textId="5FB8658E" w:rsidR="00100A9A" w:rsidRPr="00EF55D3" w:rsidRDefault="00100A9A" w:rsidP="00EF55D3">
      <w:pPr>
        <w:jc w:val="both"/>
        <w:rPr>
          <w:rFonts w:ascii="Trade Gothic Next" w:hAnsi="Trade Gothic Next"/>
        </w:rPr>
      </w:pPr>
    </w:p>
    <w:sectPr w:rsidR="00100A9A" w:rsidRPr="00EF55D3" w:rsidSect="00E32369">
      <w:headerReference w:type="default" r:id="rId9"/>
      <w:footerReference w:type="default" r:id="rId10"/>
      <w:headerReference w:type="first" r:id="rId11"/>
      <w:footerReference w:type="first" r:id="rId12"/>
      <w:pgSz w:w="11906" w:h="16838" w:code="9"/>
      <w:pgMar w:top="1418" w:right="2268"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2D753" w14:textId="77777777" w:rsidR="001D3ED6" w:rsidRDefault="001D3ED6" w:rsidP="00A77404">
      <w:pPr>
        <w:spacing w:after="0" w:line="240" w:lineRule="auto"/>
      </w:pPr>
      <w:r>
        <w:separator/>
      </w:r>
    </w:p>
  </w:endnote>
  <w:endnote w:type="continuationSeparator" w:id="0">
    <w:p w14:paraId="4DEDD486" w14:textId="77777777" w:rsidR="001D3ED6" w:rsidRDefault="001D3ED6" w:rsidP="00A77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Trade Gothic Next">
    <w:altName w:val="Trade Gothic Next"/>
    <w:charset w:val="00"/>
    <w:family w:val="swiss"/>
    <w:pitch w:val="variable"/>
    <w:sig w:usb0="8000002F" w:usb1="0000000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rade Gothic Next Light">
    <w:charset w:val="00"/>
    <w:family w:val="swiss"/>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966301"/>
      <w:docPartObj>
        <w:docPartGallery w:val="Page Numbers (Bottom of Page)"/>
        <w:docPartUnique/>
      </w:docPartObj>
    </w:sdtPr>
    <w:sdtEndPr>
      <w:rPr>
        <w:rFonts w:ascii="Trade Gothic Next Light" w:hAnsi="Trade Gothic Next Light"/>
        <w:sz w:val="18"/>
        <w:szCs w:val="18"/>
      </w:rPr>
    </w:sdtEndPr>
    <w:sdtContent>
      <w:p w14:paraId="61AA3314" w14:textId="40162463" w:rsidR="005011C8" w:rsidRPr="005011C8" w:rsidRDefault="00126C76">
        <w:pPr>
          <w:pStyle w:val="Pieddepage"/>
          <w:jc w:val="center"/>
          <w:rPr>
            <w:rFonts w:ascii="Trade Gothic Next Light" w:hAnsi="Trade Gothic Next Light"/>
            <w:sz w:val="18"/>
            <w:szCs w:val="18"/>
          </w:rPr>
        </w:pPr>
        <w:r w:rsidRPr="00126C76">
          <w:rPr>
            <w:noProof/>
          </w:rPr>
          <w:drawing>
            <wp:anchor distT="0" distB="0" distL="114300" distR="114300" simplePos="0" relativeHeight="251663360" behindDoc="0" locked="0" layoutInCell="1" allowOverlap="1" wp14:anchorId="7EE6CA0B" wp14:editId="35C96B3B">
              <wp:simplePos x="0" y="0"/>
              <wp:positionH relativeFrom="rightMargin">
                <wp:posOffset>631337</wp:posOffset>
              </wp:positionH>
              <wp:positionV relativeFrom="paragraph">
                <wp:posOffset>-85593</wp:posOffset>
              </wp:positionV>
              <wp:extent cx="675640" cy="621774"/>
              <wp:effectExtent l="0" t="0" r="0" b="0"/>
              <wp:wrapNone/>
              <wp:docPr id="5" name="Espace réservé du contenu 5">
                <a:extLst xmlns:a="http://schemas.openxmlformats.org/drawingml/2006/main">
                  <a:ext uri="{FF2B5EF4-FFF2-40B4-BE49-F238E27FC236}">
                    <a16:creationId xmlns:a16="http://schemas.microsoft.com/office/drawing/2014/main" id="{A6D17D62-B171-4360-B1DD-C8847A8C99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space réservé du contenu 5">
                        <a:extLst>
                          <a:ext uri="{FF2B5EF4-FFF2-40B4-BE49-F238E27FC236}">
                            <a16:creationId xmlns:a16="http://schemas.microsoft.com/office/drawing/2014/main" id="{A6D17D62-B171-4360-B1DD-C8847A8C997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5640" cy="621774"/>
                      </a:xfrm>
                      <a:prstGeom prst="rect">
                        <a:avLst/>
                      </a:prstGeom>
                    </pic:spPr>
                  </pic:pic>
                </a:graphicData>
              </a:graphic>
              <wp14:sizeRelH relativeFrom="margin">
                <wp14:pctWidth>0</wp14:pctWidth>
              </wp14:sizeRelH>
              <wp14:sizeRelV relativeFrom="margin">
                <wp14:pctHeight>0</wp14:pctHeight>
              </wp14:sizeRelV>
            </wp:anchor>
          </w:drawing>
        </w:r>
        <w:r w:rsidR="005011C8" w:rsidRPr="005011C8">
          <w:rPr>
            <w:rFonts w:ascii="Trade Gothic Next Light" w:hAnsi="Trade Gothic Next Light"/>
            <w:sz w:val="18"/>
            <w:szCs w:val="18"/>
          </w:rPr>
          <w:fldChar w:fldCharType="begin"/>
        </w:r>
        <w:r w:rsidR="005011C8" w:rsidRPr="005011C8">
          <w:rPr>
            <w:rFonts w:ascii="Trade Gothic Next Light" w:hAnsi="Trade Gothic Next Light"/>
            <w:sz w:val="18"/>
            <w:szCs w:val="18"/>
          </w:rPr>
          <w:instrText>PAGE   \* MERGEFORMAT</w:instrText>
        </w:r>
        <w:r w:rsidR="005011C8" w:rsidRPr="005011C8">
          <w:rPr>
            <w:rFonts w:ascii="Trade Gothic Next Light" w:hAnsi="Trade Gothic Next Light"/>
            <w:sz w:val="18"/>
            <w:szCs w:val="18"/>
          </w:rPr>
          <w:fldChar w:fldCharType="separate"/>
        </w:r>
        <w:r w:rsidR="005011C8" w:rsidRPr="005011C8">
          <w:rPr>
            <w:rFonts w:ascii="Trade Gothic Next Light" w:hAnsi="Trade Gothic Next Light"/>
            <w:sz w:val="18"/>
            <w:szCs w:val="18"/>
          </w:rPr>
          <w:t>2</w:t>
        </w:r>
        <w:r w:rsidR="005011C8" w:rsidRPr="005011C8">
          <w:rPr>
            <w:rFonts w:ascii="Trade Gothic Next Light" w:hAnsi="Trade Gothic Next Light"/>
            <w:sz w:val="18"/>
            <w:szCs w:val="18"/>
          </w:rPr>
          <w:fldChar w:fldCharType="end"/>
        </w:r>
      </w:p>
    </w:sdtContent>
  </w:sdt>
  <w:p w14:paraId="5CDE8BEC" w14:textId="3CF28CF3" w:rsidR="005011C8" w:rsidRDefault="00713A27">
    <w:pPr>
      <w:pStyle w:val="Pieddepage"/>
    </w:pPr>
    <w:r w:rsidRPr="00713A27">
      <w:rPr>
        <w:noProof/>
      </w:rPr>
      <w:drawing>
        <wp:anchor distT="0" distB="0" distL="114300" distR="114300" simplePos="0" relativeHeight="251659264" behindDoc="0" locked="0" layoutInCell="1" allowOverlap="1" wp14:anchorId="422662E9" wp14:editId="32869374">
          <wp:simplePos x="0" y="0"/>
          <wp:positionH relativeFrom="page">
            <wp:posOffset>-2540</wp:posOffset>
          </wp:positionH>
          <wp:positionV relativeFrom="paragraph">
            <wp:posOffset>541020</wp:posOffset>
          </wp:positionV>
          <wp:extent cx="7553325" cy="219075"/>
          <wp:effectExtent l="0" t="0" r="9525" b="952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3325" cy="21907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527B" w14:textId="5DE5070B" w:rsidR="00F8258B" w:rsidRDefault="00F8258B">
    <w:pPr>
      <w:pStyle w:val="Pieddepage"/>
    </w:pPr>
    <w:r w:rsidRPr="00713A27">
      <w:rPr>
        <w:noProof/>
      </w:rPr>
      <w:drawing>
        <wp:anchor distT="0" distB="0" distL="114300" distR="114300" simplePos="0" relativeHeight="251667456" behindDoc="0" locked="0" layoutInCell="1" allowOverlap="1" wp14:anchorId="3056C4B3" wp14:editId="0DB120E6">
          <wp:simplePos x="0" y="0"/>
          <wp:positionH relativeFrom="page">
            <wp:posOffset>-3972</wp:posOffset>
          </wp:positionH>
          <wp:positionV relativeFrom="paragraph">
            <wp:posOffset>541655</wp:posOffset>
          </wp:positionV>
          <wp:extent cx="7553325" cy="219075"/>
          <wp:effectExtent l="0" t="0" r="9525" b="952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21907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0BB4" w14:textId="77777777" w:rsidR="001D3ED6" w:rsidRDefault="001D3ED6" w:rsidP="00A77404">
      <w:pPr>
        <w:spacing w:after="0" w:line="240" w:lineRule="auto"/>
      </w:pPr>
      <w:r>
        <w:separator/>
      </w:r>
    </w:p>
  </w:footnote>
  <w:footnote w:type="continuationSeparator" w:id="0">
    <w:p w14:paraId="255EEF07" w14:textId="77777777" w:rsidR="001D3ED6" w:rsidRDefault="001D3ED6" w:rsidP="00A77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57DF" w14:textId="734FF7DE" w:rsidR="009E53FD" w:rsidRDefault="009E53FD">
    <w:pPr>
      <w:pStyle w:val="En-tte"/>
    </w:pPr>
  </w:p>
  <w:p w14:paraId="1B23B486" w14:textId="77777777" w:rsidR="009E53FD" w:rsidRDefault="009E53F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49FA" w14:textId="77777777" w:rsidR="00E74C52" w:rsidRDefault="00E74C52">
    <w:pPr>
      <w:pStyle w:val="En-tte"/>
    </w:pPr>
  </w:p>
  <w:p w14:paraId="0833AC68" w14:textId="77777777" w:rsidR="00E74C52" w:rsidRDefault="00E74C52">
    <w:pPr>
      <w:pStyle w:val="En-tte"/>
    </w:pPr>
  </w:p>
  <w:p w14:paraId="1336F5D7" w14:textId="77777777" w:rsidR="00E74C52" w:rsidRDefault="00E74C52">
    <w:pPr>
      <w:pStyle w:val="En-tte"/>
    </w:pPr>
  </w:p>
  <w:p w14:paraId="19806040" w14:textId="77777777" w:rsidR="00E74C52" w:rsidRDefault="00E74C52">
    <w:pPr>
      <w:pStyle w:val="En-tte"/>
    </w:pPr>
  </w:p>
  <w:p w14:paraId="185251C1" w14:textId="3E81ED7B" w:rsidR="00084754" w:rsidRDefault="00084754">
    <w:pPr>
      <w:pStyle w:val="En-tte"/>
    </w:pPr>
    <w:r>
      <w:rPr>
        <w:noProof/>
      </w:rPr>
      <w:drawing>
        <wp:anchor distT="0" distB="0" distL="114300" distR="114300" simplePos="0" relativeHeight="251665408" behindDoc="0" locked="0" layoutInCell="1" allowOverlap="0" wp14:anchorId="3ED36140" wp14:editId="0DC36E59">
          <wp:simplePos x="0" y="0"/>
          <wp:positionH relativeFrom="page">
            <wp:posOffset>10633</wp:posOffset>
          </wp:positionH>
          <wp:positionV relativeFrom="page">
            <wp:posOffset>308344</wp:posOffset>
          </wp:positionV>
          <wp:extent cx="2052083" cy="808740"/>
          <wp:effectExtent l="0" t="0" r="571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453" cy="81322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9204D"/>
    <w:multiLevelType w:val="hybridMultilevel"/>
    <w:tmpl w:val="DFF2C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1165B9"/>
    <w:multiLevelType w:val="multilevel"/>
    <w:tmpl w:val="573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A9A"/>
    <w:rsid w:val="00084754"/>
    <w:rsid w:val="00094C3F"/>
    <w:rsid w:val="000F2B9A"/>
    <w:rsid w:val="00100A9A"/>
    <w:rsid w:val="00126C76"/>
    <w:rsid w:val="00164277"/>
    <w:rsid w:val="00171E4A"/>
    <w:rsid w:val="001B34CB"/>
    <w:rsid w:val="001D3ED6"/>
    <w:rsid w:val="00346081"/>
    <w:rsid w:val="003560CA"/>
    <w:rsid w:val="003A15F6"/>
    <w:rsid w:val="003D5E48"/>
    <w:rsid w:val="00466407"/>
    <w:rsid w:val="0048362F"/>
    <w:rsid w:val="00490E36"/>
    <w:rsid w:val="004A183B"/>
    <w:rsid w:val="004B51A2"/>
    <w:rsid w:val="004D14AF"/>
    <w:rsid w:val="005011C8"/>
    <w:rsid w:val="00501236"/>
    <w:rsid w:val="00534DA4"/>
    <w:rsid w:val="00571972"/>
    <w:rsid w:val="005F0140"/>
    <w:rsid w:val="00652EA9"/>
    <w:rsid w:val="00666AD2"/>
    <w:rsid w:val="00691D2E"/>
    <w:rsid w:val="0070464A"/>
    <w:rsid w:val="00712553"/>
    <w:rsid w:val="00713A27"/>
    <w:rsid w:val="007E680F"/>
    <w:rsid w:val="00830641"/>
    <w:rsid w:val="00851269"/>
    <w:rsid w:val="008812EE"/>
    <w:rsid w:val="008A1CD0"/>
    <w:rsid w:val="008C20D7"/>
    <w:rsid w:val="008E66AD"/>
    <w:rsid w:val="00916662"/>
    <w:rsid w:val="00942294"/>
    <w:rsid w:val="00944348"/>
    <w:rsid w:val="009D1AB0"/>
    <w:rsid w:val="009E49C7"/>
    <w:rsid w:val="009E53FD"/>
    <w:rsid w:val="00A25C9D"/>
    <w:rsid w:val="00A46FBE"/>
    <w:rsid w:val="00A54AD8"/>
    <w:rsid w:val="00A77404"/>
    <w:rsid w:val="00AB3C2A"/>
    <w:rsid w:val="00B3104C"/>
    <w:rsid w:val="00C20CF1"/>
    <w:rsid w:val="00C63E53"/>
    <w:rsid w:val="00DA3185"/>
    <w:rsid w:val="00DD3F04"/>
    <w:rsid w:val="00E32369"/>
    <w:rsid w:val="00E54463"/>
    <w:rsid w:val="00E74C52"/>
    <w:rsid w:val="00EE7C0D"/>
    <w:rsid w:val="00EF55D3"/>
    <w:rsid w:val="00F30605"/>
    <w:rsid w:val="00F825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822A17"/>
  <w15:chartTrackingRefBased/>
  <w15:docId w15:val="{ABD90A38-6C8E-41E2-B642-FD8C80FF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7404"/>
    <w:pPr>
      <w:tabs>
        <w:tab w:val="center" w:pos="4536"/>
        <w:tab w:val="right" w:pos="9072"/>
      </w:tabs>
      <w:spacing w:after="0" w:line="240" w:lineRule="auto"/>
    </w:pPr>
  </w:style>
  <w:style w:type="character" w:customStyle="1" w:styleId="En-tteCar">
    <w:name w:val="En-tête Car"/>
    <w:basedOn w:val="Policepardfaut"/>
    <w:link w:val="En-tte"/>
    <w:uiPriority w:val="99"/>
    <w:rsid w:val="00A77404"/>
  </w:style>
  <w:style w:type="paragraph" w:styleId="Pieddepage">
    <w:name w:val="footer"/>
    <w:basedOn w:val="Normal"/>
    <w:link w:val="PieddepageCar"/>
    <w:uiPriority w:val="99"/>
    <w:unhideWhenUsed/>
    <w:rsid w:val="00A774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7404"/>
  </w:style>
  <w:style w:type="paragraph" w:styleId="Paragraphedeliste">
    <w:name w:val="List Paragraph"/>
    <w:basedOn w:val="Normal"/>
    <w:uiPriority w:val="34"/>
    <w:qFormat/>
    <w:rsid w:val="00466407"/>
    <w:pPr>
      <w:ind w:left="720"/>
      <w:contextualSpacing/>
    </w:pPr>
  </w:style>
  <w:style w:type="character" w:styleId="Lienhypertexte">
    <w:name w:val="Hyperlink"/>
    <w:rsid w:val="00490E36"/>
    <w:rPr>
      <w:color w:val="0000FF"/>
      <w:u w:val="single"/>
    </w:rPr>
  </w:style>
  <w:style w:type="paragraph" w:styleId="NormalWeb">
    <w:name w:val="Normal (Web)"/>
    <w:basedOn w:val="Normal"/>
    <w:uiPriority w:val="99"/>
    <w:rsid w:val="00490E36"/>
    <w:pPr>
      <w:spacing w:before="100" w:beforeAutospacing="1" w:after="0" w:afterAutospacing="1" w:line="240" w:lineRule="auto"/>
    </w:pPr>
    <w:rPr>
      <w:rFonts w:ascii="Arial" w:eastAsia="Times New Roman" w:hAnsi="Arial" w:cs="Arial"/>
      <w:color w:val="000000"/>
      <w:sz w:val="24"/>
      <w:szCs w:val="24"/>
      <w:lang w:val="en-US" w:eastAsia="fr-FR"/>
    </w:rPr>
  </w:style>
  <w:style w:type="character" w:styleId="Accentuation">
    <w:name w:val="Emphasis"/>
    <w:uiPriority w:val="20"/>
    <w:qFormat/>
    <w:rsid w:val="00490E36"/>
    <w:rPr>
      <w:i/>
      <w:iCs/>
    </w:rPr>
  </w:style>
  <w:style w:type="character" w:styleId="lev">
    <w:name w:val="Strong"/>
    <w:uiPriority w:val="22"/>
    <w:qFormat/>
    <w:rsid w:val="00490E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226521">
      <w:bodyDiv w:val="1"/>
      <w:marLeft w:val="0"/>
      <w:marRight w:val="0"/>
      <w:marTop w:val="0"/>
      <w:marBottom w:val="0"/>
      <w:divBdr>
        <w:top w:val="none" w:sz="0" w:space="0" w:color="auto"/>
        <w:left w:val="none" w:sz="0" w:space="0" w:color="auto"/>
        <w:bottom w:val="none" w:sz="0" w:space="0" w:color="auto"/>
        <w:right w:val="none" w:sz="0" w:space="0" w:color="auto"/>
      </w:divBdr>
      <w:divsChild>
        <w:div w:id="169612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05BDE-4FD2-4E58-8CB1-B295859A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4740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Camara</dc:creator>
  <cp:keywords/>
  <dc:description/>
  <cp:lastModifiedBy>Marie-Francoise Reneaud</cp:lastModifiedBy>
  <cp:revision>2</cp:revision>
  <dcterms:created xsi:type="dcterms:W3CDTF">2021-11-24T10:40:00Z</dcterms:created>
  <dcterms:modified xsi:type="dcterms:W3CDTF">2021-11-24T10:40:00Z</dcterms:modified>
</cp:coreProperties>
</file>