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93" w:rsidRPr="00015B93" w:rsidRDefault="00015B93" w:rsidP="00015B93">
      <w:pPr>
        <w:autoSpaceDE w:val="0"/>
        <w:autoSpaceDN w:val="0"/>
        <w:adjustRightInd w:val="0"/>
        <w:spacing w:after="0"/>
        <w:jc w:val="right"/>
        <w:rPr>
          <w:rFonts w:eastAsia="Amnesty Trade Gothic" w:cstheme="minorHAnsi"/>
          <w:sz w:val="20"/>
          <w:szCs w:val="20"/>
          <w:bdr w:val="nil"/>
          <w:lang w:val="fr-FR"/>
        </w:rPr>
      </w:pPr>
      <w:r w:rsidRPr="00015B93">
        <w:rPr>
          <w:rFonts w:eastAsia="Amnesty Trade Gothic" w:cstheme="minorHAnsi"/>
          <w:sz w:val="20"/>
          <w:szCs w:val="20"/>
          <w:highlight w:val="yellow"/>
          <w:bdr w:val="nil"/>
          <w:lang w:val="fr-FR"/>
        </w:rPr>
        <w:t>Choisissez un destinataire et éffacez les autres</w:t>
      </w:r>
    </w:p>
    <w:p w:rsidR="00015B93" w:rsidRPr="00015B93" w:rsidRDefault="00015B93" w:rsidP="00015B93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  <w:lang w:val="fr-FR"/>
        </w:rPr>
      </w:pP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b/>
          <w:sz w:val="20"/>
          <w:szCs w:val="20"/>
          <w:lang w:val="fr-FR"/>
        </w:rPr>
      </w:pPr>
      <w:r w:rsidRPr="00015B93">
        <w:rPr>
          <w:rFonts w:ascii="Amnesty Trade Gothic" w:eastAsia="Amnesty Trade Gothic" w:hAnsi="Amnesty Trade Gothic" w:cstheme="minorHAnsi"/>
          <w:b/>
          <w:sz w:val="20"/>
          <w:szCs w:val="20"/>
          <w:bdr w:val="nil"/>
          <w:lang w:val="fr-FR"/>
        </w:rPr>
        <w:t>Yusuf Rakhmon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sz w:val="20"/>
          <w:szCs w:val="20"/>
          <w:lang w:val="fr-FR"/>
        </w:rPr>
      </w:pPr>
      <w:r w:rsidRPr="00015B93">
        <w:rPr>
          <w:rFonts w:ascii="Amnesty Trade Gothic" w:eastAsia="Amnesty Trade Gothic" w:hAnsi="Amnesty Trade Gothic" w:cstheme="minorHAnsi"/>
          <w:sz w:val="20"/>
          <w:szCs w:val="20"/>
          <w:bdr w:val="nil"/>
          <w:lang w:val="fr-FR"/>
        </w:rPr>
        <w:t>Prosecutor General’s Office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sz w:val="20"/>
          <w:szCs w:val="20"/>
          <w:lang w:val="fr-FR"/>
        </w:rPr>
      </w:pPr>
      <w:r w:rsidRPr="00015B93">
        <w:rPr>
          <w:rFonts w:ascii="Amnesty Trade Gothic" w:eastAsia="Amnesty Trade Gothic" w:hAnsi="Amnesty Trade Gothic" w:cstheme="minorHAnsi"/>
          <w:sz w:val="20"/>
          <w:szCs w:val="20"/>
          <w:bdr w:val="nil"/>
          <w:lang w:val="fr-FR"/>
        </w:rPr>
        <w:t>126 A. Sino Avenue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sz w:val="20"/>
          <w:szCs w:val="20"/>
          <w:lang w:val="fr-FR"/>
        </w:rPr>
      </w:pPr>
      <w:r w:rsidRPr="00015B93">
        <w:rPr>
          <w:rFonts w:ascii="Amnesty Trade Gothic" w:eastAsia="Amnesty Trade Gothic" w:hAnsi="Amnesty Trade Gothic" w:cstheme="minorHAnsi"/>
          <w:sz w:val="20"/>
          <w:szCs w:val="20"/>
          <w:bdr w:val="nil"/>
          <w:lang w:val="fr-FR"/>
        </w:rPr>
        <w:t>Dushanbe 734043, T</w:t>
      </w:r>
      <w:bookmarkStart w:id="0" w:name="_GoBack"/>
      <w:bookmarkEnd w:id="0"/>
      <w:r w:rsidRPr="00015B93">
        <w:rPr>
          <w:rFonts w:ascii="Amnesty Trade Gothic" w:eastAsia="Amnesty Trade Gothic" w:hAnsi="Amnesty Trade Gothic" w:cstheme="minorHAnsi"/>
          <w:sz w:val="20"/>
          <w:szCs w:val="20"/>
          <w:bdr w:val="nil"/>
          <w:lang w:val="fr-FR"/>
        </w:rPr>
        <w:t xml:space="preserve">adjikistan 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sz w:val="20"/>
          <w:szCs w:val="20"/>
          <w:lang w:val="fr-FR"/>
        </w:rPr>
      </w:pPr>
      <w:r w:rsidRPr="00015B93">
        <w:rPr>
          <w:rFonts w:ascii="Amnesty Trade Gothic" w:eastAsia="Amnesty Trade Gothic" w:hAnsi="Amnesty Trade Gothic" w:cstheme="minorHAnsi"/>
          <w:sz w:val="20"/>
          <w:szCs w:val="20"/>
          <w:bdr w:val="nil"/>
          <w:lang w:val="fr-FR"/>
        </w:rPr>
        <w:t>Fax : +992 372 21 02 59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eastAsia="Amnesty Trade Gothic" w:hAnsi="Amnesty Trade Gothic" w:cstheme="minorHAnsi"/>
          <w:b/>
          <w:bCs/>
          <w:sz w:val="20"/>
          <w:szCs w:val="20"/>
          <w:bdr w:val="nil"/>
          <w:lang w:val="fr-FR"/>
        </w:rPr>
      </w:pP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b/>
          <w:sz w:val="20"/>
          <w:szCs w:val="20"/>
          <w:lang w:val="fr-FR"/>
        </w:rPr>
      </w:pPr>
      <w:r w:rsidRPr="00015B93">
        <w:rPr>
          <w:rFonts w:ascii="Amnesty Trade Gothic" w:eastAsia="Amnesty Trade Gothic" w:hAnsi="Amnesty Trade Gothic" w:cstheme="minorHAnsi"/>
          <w:b/>
          <w:sz w:val="20"/>
          <w:szCs w:val="20"/>
          <w:bdr w:val="nil"/>
          <w:lang w:val="fr-FR"/>
        </w:rPr>
        <w:t>Rustam Shoemurod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bCs/>
          <w:color w:val="000000"/>
          <w:sz w:val="20"/>
          <w:szCs w:val="20"/>
          <w:lang w:val="fr-FR" w:eastAsia="en-GB"/>
        </w:rPr>
      </w:pPr>
      <w:r w:rsidRPr="00015B93">
        <w:rPr>
          <w:rFonts w:ascii="Amnesty Trade Gothic" w:eastAsia="Amnesty Trade Gothic" w:hAnsi="Amnesty Trade Gothic" w:cstheme="minorHAnsi"/>
          <w:bCs/>
          <w:color w:val="000000"/>
          <w:sz w:val="20"/>
          <w:szCs w:val="20"/>
          <w:bdr w:val="nil"/>
          <w:lang w:val="fr-FR" w:eastAsia="en-GB"/>
        </w:rPr>
        <w:t>Rudaki avenue 25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bCs/>
          <w:color w:val="000000"/>
          <w:sz w:val="20"/>
          <w:szCs w:val="20"/>
          <w:lang w:val="fr-FR" w:eastAsia="en-GB"/>
        </w:rPr>
      </w:pPr>
      <w:r w:rsidRPr="00015B93">
        <w:rPr>
          <w:rFonts w:ascii="Amnesty Trade Gothic" w:eastAsia="Amnesty Trade Gothic" w:hAnsi="Amnesty Trade Gothic" w:cstheme="minorHAnsi"/>
          <w:bCs/>
          <w:color w:val="000000"/>
          <w:sz w:val="20"/>
          <w:szCs w:val="20"/>
          <w:bdr w:val="nil"/>
          <w:lang w:val="fr-FR" w:eastAsia="en-GB"/>
        </w:rPr>
        <w:t>Dushanbe 734025, Tadjikistan</w:t>
      </w:r>
    </w:p>
    <w:p w:rsidR="00015B93" w:rsidRPr="00015B93" w:rsidRDefault="00015B93" w:rsidP="00015B93">
      <w:pPr>
        <w:pStyle w:val="AIAddressText"/>
        <w:tabs>
          <w:tab w:val="clear" w:pos="567"/>
        </w:tabs>
        <w:jc w:val="right"/>
        <w:rPr>
          <w:rFonts w:ascii="Amnesty Trade Gothic" w:hAnsi="Amnesty Trade Gothic" w:cstheme="minorHAnsi"/>
          <w:sz w:val="20"/>
          <w:szCs w:val="20"/>
          <w:lang w:val="fr-FR"/>
        </w:rPr>
      </w:pPr>
      <w:r w:rsidRPr="00015B93">
        <w:rPr>
          <w:rFonts w:ascii="Amnesty Trade Gothic" w:eastAsia="Amnesty Trade Gothic" w:hAnsi="Amnesty Trade Gothic" w:cstheme="minorHAnsi"/>
          <w:sz w:val="20"/>
          <w:szCs w:val="20"/>
          <w:bdr w:val="nil"/>
          <w:lang w:val="fr-FR"/>
        </w:rPr>
        <w:t>Fax : +992 372 21 80 66</w:t>
      </w:r>
    </w:p>
    <w:p w:rsidR="00015B93" w:rsidRPr="00015B93" w:rsidRDefault="00015B93" w:rsidP="00015B93">
      <w:pPr>
        <w:jc w:val="right"/>
      </w:pPr>
    </w:p>
    <w:p w:rsidR="00825D3A" w:rsidRDefault="00015B93" w:rsidP="00015B93">
      <w:pPr>
        <w:jc w:val="right"/>
      </w:pPr>
      <w:r w:rsidRPr="00015B93">
        <w:rPr>
          <w:highlight w:val="yellow"/>
        </w:rPr>
        <w:t>Lieu et date</w:t>
      </w:r>
    </w:p>
    <w:p w:rsidR="00A00086" w:rsidRDefault="00A00086" w:rsidP="00015B93">
      <w:pPr>
        <w:spacing w:after="0"/>
        <w:rPr>
          <w:rFonts w:asciiTheme="minorHAnsi" w:eastAsia="Amnesty Trade Gothic" w:hAnsiTheme="minorHAnsi" w:cstheme="minorHAnsi"/>
          <w:sz w:val="20"/>
          <w:szCs w:val="20"/>
          <w:highlight w:val="yellow"/>
          <w:bdr w:val="nil"/>
          <w:lang w:val="fr-FR"/>
        </w:rPr>
      </w:pPr>
    </w:p>
    <w:p w:rsidR="00A00086" w:rsidRDefault="00A00086" w:rsidP="00015B93">
      <w:pPr>
        <w:spacing w:after="0"/>
        <w:rPr>
          <w:rFonts w:asciiTheme="minorHAnsi" w:eastAsia="Amnesty Trade Gothic" w:hAnsiTheme="minorHAnsi" w:cstheme="minorHAnsi"/>
          <w:sz w:val="20"/>
          <w:szCs w:val="20"/>
          <w:highlight w:val="yellow"/>
          <w:bdr w:val="nil"/>
          <w:lang w:val="fr-FR"/>
        </w:rPr>
      </w:pPr>
    </w:p>
    <w:p w:rsidR="00A00086" w:rsidRDefault="00A00086" w:rsidP="00015B93">
      <w:pPr>
        <w:spacing w:after="0"/>
        <w:rPr>
          <w:rFonts w:asciiTheme="minorHAnsi" w:eastAsia="Amnesty Trade Gothic" w:hAnsiTheme="minorHAnsi" w:cstheme="minorHAnsi"/>
          <w:sz w:val="20"/>
          <w:szCs w:val="20"/>
          <w:highlight w:val="yellow"/>
          <w:bdr w:val="nil"/>
          <w:lang w:val="fr-FR"/>
        </w:rPr>
      </w:pPr>
    </w:p>
    <w:p w:rsidR="00015B93" w:rsidRPr="00A00086" w:rsidRDefault="00015B93" w:rsidP="00015B93">
      <w:pPr>
        <w:spacing w:after="0"/>
        <w:rPr>
          <w:rFonts w:eastAsia="Amnesty Trade Gothic" w:cstheme="minorHAnsi"/>
          <w:sz w:val="20"/>
          <w:szCs w:val="20"/>
          <w:bdr w:val="nil"/>
          <w:lang w:val="fr-FR"/>
        </w:rPr>
      </w:pPr>
      <w:r w:rsidRPr="00A00086">
        <w:rPr>
          <w:rFonts w:eastAsia="Amnesty Trade Gothic" w:cstheme="minorHAnsi"/>
          <w:sz w:val="20"/>
          <w:szCs w:val="20"/>
          <w:highlight w:val="yellow"/>
          <w:bdr w:val="nil"/>
          <w:lang w:val="fr-FR"/>
        </w:rPr>
        <w:t>Monsieur le Procureur général, Monsieur le Ministre</w:t>
      </w:r>
      <w:r w:rsidRPr="00A00086">
        <w:rPr>
          <w:rFonts w:eastAsia="Amnesty Trade Gothic" w:cstheme="minorHAnsi"/>
          <w:sz w:val="20"/>
          <w:szCs w:val="20"/>
          <w:bdr w:val="nil"/>
          <w:lang w:val="fr-FR"/>
        </w:rPr>
        <w:t>,</w:t>
      </w:r>
    </w:p>
    <w:p w:rsidR="00015B93" w:rsidRPr="00A00086" w:rsidRDefault="00015B93" w:rsidP="00015B93">
      <w:pPr>
        <w:spacing w:after="0"/>
        <w:rPr>
          <w:rFonts w:eastAsia="Amnesty Trade Gothic" w:cstheme="minorHAnsi"/>
          <w:sz w:val="20"/>
          <w:szCs w:val="20"/>
          <w:bdr w:val="nil"/>
          <w:lang w:val="fr-FR"/>
        </w:rPr>
      </w:pPr>
    </w:p>
    <w:p w:rsidR="00A00086" w:rsidRPr="00A00086" w:rsidRDefault="00015B93" w:rsidP="00015B93">
      <w:pPr>
        <w:spacing w:after="0"/>
        <w:jc w:val="both"/>
        <w:rPr>
          <w:rFonts w:eastAsia="Amnesty Trade Gothic" w:cstheme="minorHAnsi"/>
          <w:sz w:val="20"/>
          <w:szCs w:val="20"/>
          <w:bdr w:val="nil"/>
          <w:lang w:val="fr-FR"/>
        </w:rPr>
      </w:pPr>
      <w:r w:rsidRPr="00A00086">
        <w:rPr>
          <w:rFonts w:eastAsia="Amnesty Trade Gothic" w:cstheme="minorHAnsi"/>
          <w:sz w:val="20"/>
          <w:szCs w:val="20"/>
          <w:bdr w:val="nil"/>
          <w:lang w:val="fr-FR"/>
        </w:rPr>
        <w:t>Avocat des droits humains et prisonnier d’opinion, Bouzourgmekhr Yorov est en prison depuis septembre 2015 et n’a eu que très peu de contacts avec sa famille et ses avocats. Il a été poursuivi et déclaré coupable dans le cadre de quatre affaires pénales différentes sur la base d’accusations forgées de toutes pièces : atteinte à la sécurité nationale, outrage à magistrats et à représentants de l’État et insulte au « dirigeant de la Nation ».</w:t>
      </w:r>
    </w:p>
    <w:p w:rsidR="00A00086" w:rsidRPr="00A00086" w:rsidRDefault="00A00086" w:rsidP="00015B93">
      <w:pPr>
        <w:spacing w:after="0"/>
        <w:jc w:val="both"/>
        <w:rPr>
          <w:rFonts w:eastAsia="Amnesty Trade Gothic" w:cstheme="minorHAnsi"/>
          <w:sz w:val="20"/>
          <w:szCs w:val="20"/>
          <w:bdr w:val="nil"/>
          <w:lang w:val="fr-FR"/>
        </w:rPr>
      </w:pPr>
    </w:p>
    <w:p w:rsidR="00A00086" w:rsidRPr="00A00086" w:rsidRDefault="00015B93" w:rsidP="00015B93">
      <w:pPr>
        <w:spacing w:after="0"/>
        <w:jc w:val="both"/>
        <w:rPr>
          <w:rFonts w:eastAsia="Amnesty Trade Gothic" w:cstheme="minorHAnsi"/>
          <w:bCs/>
          <w:sz w:val="20"/>
          <w:szCs w:val="20"/>
          <w:bdr w:val="nil"/>
          <w:lang w:val="fr-FR"/>
        </w:rPr>
      </w:pPr>
      <w:r w:rsidRPr="00A00086">
        <w:rPr>
          <w:rFonts w:eastAsia="Amnesty Trade Gothic" w:cstheme="minorHAnsi"/>
          <w:sz w:val="20"/>
          <w:szCs w:val="20"/>
          <w:bdr w:val="nil"/>
          <w:lang w:val="fr-FR"/>
        </w:rPr>
        <w:t>Il purge actuellement une peine de 28 ans de prison dans la colonie pénitentiaire n° 1 de Douchanbé, la capitale, après avoir passé plus de deux ans au centre de détention provisoire (SIZO) n° 1 de Douchanbé. Ses procès ont été entachés de violations des normes d’équité et il aurait subi des mauvais traitements pendant sa détention, notamment des actes de torture. En tant que membre/sympathisant(e) d’Amnesty International, je vous demande</w:t>
      </w:r>
      <w:r w:rsidRPr="00A00086">
        <w:rPr>
          <w:rFonts w:eastAsia="Amnesty Trade Gothic" w:cstheme="minorHAnsi"/>
          <w:sz w:val="20"/>
          <w:szCs w:val="20"/>
          <w:bdr w:val="nil"/>
          <w:lang w:val="fr-FR"/>
        </w:rPr>
        <w:t xml:space="preserve"> </w:t>
      </w:r>
      <w:r w:rsidRPr="00A00086">
        <w:rPr>
          <w:rFonts w:eastAsia="Amnesty Trade Gothic" w:cstheme="minorHAnsi"/>
          <w:bCs/>
          <w:sz w:val="20"/>
          <w:szCs w:val="20"/>
          <w:bdr w:val="nil"/>
          <w:lang w:val="fr-FR"/>
        </w:rPr>
        <w:t xml:space="preserve">de veiller à ce que ce prisonnier d’opinion, soit libéré immédiatement et sans condition et qu’il soit protégé de la torture et d’autres formes de mauvais traitements. </w:t>
      </w:r>
    </w:p>
    <w:p w:rsidR="00A00086" w:rsidRPr="00A00086" w:rsidRDefault="00A00086" w:rsidP="00015B93">
      <w:pPr>
        <w:spacing w:after="0"/>
        <w:jc w:val="both"/>
        <w:rPr>
          <w:rFonts w:eastAsia="Amnesty Trade Gothic" w:cstheme="minorHAnsi"/>
          <w:bCs/>
          <w:sz w:val="20"/>
          <w:szCs w:val="20"/>
          <w:bdr w:val="nil"/>
          <w:lang w:val="fr-FR"/>
        </w:rPr>
      </w:pPr>
    </w:p>
    <w:p w:rsidR="00015B93" w:rsidRPr="00A00086" w:rsidRDefault="00015B93" w:rsidP="00015B93">
      <w:pPr>
        <w:spacing w:after="0"/>
        <w:jc w:val="both"/>
        <w:rPr>
          <w:rFonts w:eastAsia="Amnesty Trade Gothic" w:cstheme="minorHAnsi"/>
          <w:sz w:val="20"/>
          <w:szCs w:val="20"/>
          <w:bdr w:val="nil"/>
          <w:lang w:val="fr-FR"/>
        </w:rPr>
      </w:pPr>
      <w:r w:rsidRPr="00A00086">
        <w:rPr>
          <w:rFonts w:eastAsia="Amnesty Trade Gothic" w:cstheme="minorHAnsi"/>
          <w:bCs/>
          <w:sz w:val="20"/>
          <w:szCs w:val="20"/>
          <w:bdr w:val="nil"/>
          <w:lang w:val="fr-FR"/>
        </w:rPr>
        <w:t>Dans l’attente, je vous prie d’agréer, l’expression de toute ma considération.</w:t>
      </w:r>
    </w:p>
    <w:p w:rsidR="00015B93" w:rsidRPr="00A00086" w:rsidRDefault="00015B93" w:rsidP="00015B93">
      <w:pPr>
        <w:jc w:val="both"/>
      </w:pPr>
    </w:p>
    <w:sectPr w:rsidR="00015B93" w:rsidRPr="00A00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3"/>
    <w:rsid w:val="00015B93"/>
    <w:rsid w:val="00825D3A"/>
    <w:rsid w:val="00A0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93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val="en-GB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IAddressText">
    <w:name w:val="AI Address Text"/>
    <w:basedOn w:val="Normal"/>
    <w:rsid w:val="00015B93"/>
    <w:pPr>
      <w:widowControl/>
      <w:tabs>
        <w:tab w:val="left" w:pos="567"/>
      </w:tabs>
      <w:suppressAutoHyphens w:val="0"/>
      <w:spacing w:after="0" w:line="240" w:lineRule="exact"/>
    </w:pPr>
    <w:rPr>
      <w:rFonts w:ascii="Arial" w:hAnsi="Arial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93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val="en-GB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IAddressText">
    <w:name w:val="AI Address Text"/>
    <w:basedOn w:val="Normal"/>
    <w:rsid w:val="00015B93"/>
    <w:pPr>
      <w:widowControl/>
      <w:tabs>
        <w:tab w:val="left" w:pos="567"/>
      </w:tabs>
      <w:suppressAutoHyphens w:val="0"/>
      <w:spacing w:after="0" w:line="240" w:lineRule="exact"/>
    </w:pPr>
    <w:rPr>
      <w:rFonts w:ascii="Arial" w:hAnsi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Amnesty Internationnal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2018-05-24T13:16:00Z</dcterms:created>
  <dcterms:modified xsi:type="dcterms:W3CDTF">2018-05-24T13:27:00Z</dcterms:modified>
</cp:coreProperties>
</file>